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A5164" w14:textId="77777777" w:rsidR="001A7F6B" w:rsidRDefault="00000000">
      <w:pPr>
        <w:ind w:left="88"/>
        <w:rPr>
          <w:rFonts w:ascii="Times New Roman"/>
          <w:sz w:val="20"/>
        </w:rPr>
      </w:pPr>
      <w:r>
        <w:rPr>
          <w:rFonts w:ascii="Times New Roman"/>
          <w:noProof/>
          <w:sz w:val="20"/>
        </w:rPr>
        <w:drawing>
          <wp:inline distT="0" distB="0" distL="0" distR="0" wp14:anchorId="3D1A5770" wp14:editId="3D1A5771">
            <wp:extent cx="1720340" cy="6370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720340" cy="637031"/>
                    </a:xfrm>
                    <a:prstGeom prst="rect">
                      <a:avLst/>
                    </a:prstGeom>
                  </pic:spPr>
                </pic:pic>
              </a:graphicData>
            </a:graphic>
          </wp:inline>
        </w:drawing>
      </w:r>
    </w:p>
    <w:p w14:paraId="3D1A5165" w14:textId="77777777" w:rsidR="001A7F6B" w:rsidRDefault="001A7F6B">
      <w:pPr>
        <w:pStyle w:val="BodyText"/>
        <w:rPr>
          <w:rFonts w:ascii="Times New Roman"/>
          <w:sz w:val="76"/>
        </w:rPr>
      </w:pPr>
    </w:p>
    <w:p w14:paraId="3D1A5166" w14:textId="77777777" w:rsidR="001A7F6B" w:rsidRDefault="001A7F6B">
      <w:pPr>
        <w:pStyle w:val="BodyText"/>
        <w:rPr>
          <w:rFonts w:ascii="Times New Roman"/>
          <w:sz w:val="76"/>
        </w:rPr>
      </w:pPr>
    </w:p>
    <w:p w14:paraId="3D1A5167" w14:textId="77777777" w:rsidR="001A7F6B" w:rsidRDefault="001A7F6B">
      <w:pPr>
        <w:pStyle w:val="BodyText"/>
        <w:rPr>
          <w:rFonts w:ascii="Times New Roman"/>
          <w:sz w:val="76"/>
        </w:rPr>
      </w:pPr>
    </w:p>
    <w:p w14:paraId="3D1A5168" w14:textId="77777777" w:rsidR="001A7F6B" w:rsidRDefault="001A7F6B">
      <w:pPr>
        <w:pStyle w:val="BodyText"/>
        <w:spacing w:before="848"/>
        <w:rPr>
          <w:rFonts w:ascii="Times New Roman"/>
          <w:sz w:val="76"/>
        </w:rPr>
      </w:pPr>
    </w:p>
    <w:p w14:paraId="3D1A5169" w14:textId="77777777" w:rsidR="001A7F6B" w:rsidRDefault="00000000">
      <w:pPr>
        <w:pStyle w:val="Title"/>
      </w:pPr>
      <w:r>
        <w:rPr>
          <w:color w:val="041E42"/>
        </w:rPr>
        <w:t>Reforming</w:t>
      </w:r>
      <w:r>
        <w:rPr>
          <w:color w:val="041E42"/>
          <w:spacing w:val="-33"/>
        </w:rPr>
        <w:t xml:space="preserve"> </w:t>
      </w:r>
      <w:r>
        <w:rPr>
          <w:color w:val="041E42"/>
        </w:rPr>
        <w:t xml:space="preserve">Consumer Protection for Home Upgrade Schemes: </w:t>
      </w:r>
      <w:r>
        <w:rPr>
          <w:color w:val="041E42"/>
          <w:spacing w:val="-2"/>
        </w:rPr>
        <w:t>Consultation</w:t>
      </w:r>
    </w:p>
    <w:p w14:paraId="3D1A516A" w14:textId="77777777" w:rsidR="001A7F6B" w:rsidRDefault="00000000">
      <w:pPr>
        <w:pStyle w:val="Heading4"/>
        <w:spacing w:before="240"/>
        <w:rPr>
          <w:color w:val="858585"/>
          <w:spacing w:val="-4"/>
        </w:rPr>
      </w:pPr>
      <w:r>
        <w:rPr>
          <w:color w:val="858585"/>
        </w:rPr>
        <w:t>Closing</w:t>
      </w:r>
      <w:r>
        <w:rPr>
          <w:color w:val="858585"/>
          <w:spacing w:val="-10"/>
        </w:rPr>
        <w:t xml:space="preserve"> </w:t>
      </w:r>
      <w:r>
        <w:rPr>
          <w:color w:val="858585"/>
        </w:rPr>
        <w:t>date:</w:t>
      </w:r>
      <w:r>
        <w:rPr>
          <w:color w:val="858585"/>
          <w:spacing w:val="-9"/>
        </w:rPr>
        <w:t xml:space="preserve"> </w:t>
      </w:r>
      <w:r>
        <w:rPr>
          <w:color w:val="858585"/>
        </w:rPr>
        <w:t>10</w:t>
      </w:r>
      <w:r>
        <w:rPr>
          <w:color w:val="858585"/>
          <w:spacing w:val="-10"/>
        </w:rPr>
        <w:t xml:space="preserve"> </w:t>
      </w:r>
      <w:r>
        <w:rPr>
          <w:color w:val="858585"/>
        </w:rPr>
        <w:t>September</w:t>
      </w:r>
      <w:r>
        <w:rPr>
          <w:color w:val="858585"/>
          <w:spacing w:val="-10"/>
        </w:rPr>
        <w:t xml:space="preserve"> </w:t>
      </w:r>
      <w:r>
        <w:rPr>
          <w:color w:val="858585"/>
          <w:spacing w:val="-4"/>
        </w:rPr>
        <w:t>2026</w:t>
      </w:r>
    </w:p>
    <w:p w14:paraId="54201D68" w14:textId="202E2AEF" w:rsidR="00905026" w:rsidRPr="00905026" w:rsidRDefault="00905026">
      <w:pPr>
        <w:pStyle w:val="Heading4"/>
        <w:spacing w:before="240"/>
        <w:rPr>
          <w:color w:val="7030A0"/>
          <w:sz w:val="72"/>
          <w:szCs w:val="72"/>
        </w:rPr>
      </w:pPr>
      <w:r w:rsidRPr="00905026">
        <w:rPr>
          <w:color w:val="7030A0"/>
          <w:spacing w:val="-4"/>
          <w:sz w:val="72"/>
          <w:szCs w:val="72"/>
        </w:rPr>
        <w:t>AECL Full Response to Questions.</w:t>
      </w:r>
    </w:p>
    <w:p w14:paraId="3D1A516B" w14:textId="77777777" w:rsidR="001A7F6B" w:rsidRDefault="001A7F6B">
      <w:pPr>
        <w:pStyle w:val="BodyText"/>
        <w:rPr>
          <w:sz w:val="28"/>
        </w:rPr>
      </w:pPr>
    </w:p>
    <w:p w14:paraId="3D1A5171" w14:textId="77777777" w:rsidR="001A7F6B" w:rsidRDefault="001A7F6B">
      <w:pPr>
        <w:pStyle w:val="BodyText"/>
        <w:rPr>
          <w:sz w:val="28"/>
        </w:rPr>
      </w:pPr>
    </w:p>
    <w:p w14:paraId="3D1A5172" w14:textId="77777777" w:rsidR="001A7F6B" w:rsidRDefault="001A7F6B">
      <w:pPr>
        <w:pStyle w:val="BodyText"/>
        <w:rPr>
          <w:sz w:val="28"/>
        </w:rPr>
      </w:pPr>
    </w:p>
    <w:p w14:paraId="3D1A5173" w14:textId="77777777" w:rsidR="001A7F6B" w:rsidRDefault="001A7F6B">
      <w:pPr>
        <w:pStyle w:val="BodyText"/>
        <w:rPr>
          <w:sz w:val="28"/>
        </w:rPr>
      </w:pPr>
    </w:p>
    <w:p w14:paraId="3D1A5174" w14:textId="77777777" w:rsidR="001A7F6B" w:rsidRDefault="001A7F6B">
      <w:pPr>
        <w:pStyle w:val="BodyText"/>
        <w:rPr>
          <w:sz w:val="28"/>
        </w:rPr>
      </w:pPr>
    </w:p>
    <w:p w14:paraId="3D1A5175" w14:textId="77777777" w:rsidR="001A7F6B" w:rsidRDefault="001A7F6B">
      <w:pPr>
        <w:pStyle w:val="BodyText"/>
        <w:rPr>
          <w:sz w:val="28"/>
        </w:rPr>
      </w:pPr>
    </w:p>
    <w:p w14:paraId="3D1A5176" w14:textId="77777777" w:rsidR="001A7F6B" w:rsidRDefault="001A7F6B">
      <w:pPr>
        <w:pStyle w:val="BodyText"/>
        <w:rPr>
          <w:sz w:val="28"/>
        </w:rPr>
      </w:pPr>
    </w:p>
    <w:p w14:paraId="3D1A5177" w14:textId="77777777" w:rsidR="001A7F6B" w:rsidRDefault="001A7F6B">
      <w:pPr>
        <w:pStyle w:val="BodyText"/>
        <w:rPr>
          <w:sz w:val="28"/>
        </w:rPr>
      </w:pPr>
    </w:p>
    <w:p w14:paraId="3D1A5178" w14:textId="77777777" w:rsidR="001A7F6B" w:rsidRDefault="001A7F6B">
      <w:pPr>
        <w:pStyle w:val="BodyText"/>
        <w:rPr>
          <w:sz w:val="28"/>
        </w:rPr>
      </w:pPr>
    </w:p>
    <w:p w14:paraId="3D1A5179" w14:textId="77777777" w:rsidR="001A7F6B" w:rsidRDefault="001A7F6B">
      <w:pPr>
        <w:pStyle w:val="BodyText"/>
        <w:rPr>
          <w:sz w:val="28"/>
        </w:rPr>
      </w:pPr>
    </w:p>
    <w:p w14:paraId="3D1A517A" w14:textId="77777777" w:rsidR="001A7F6B" w:rsidRDefault="001A7F6B">
      <w:pPr>
        <w:pStyle w:val="BodyText"/>
        <w:rPr>
          <w:sz w:val="28"/>
        </w:rPr>
      </w:pPr>
    </w:p>
    <w:p w14:paraId="3D1A517B" w14:textId="77777777" w:rsidR="001A7F6B" w:rsidRDefault="001A7F6B">
      <w:pPr>
        <w:pStyle w:val="BodyText"/>
        <w:spacing w:before="49"/>
        <w:rPr>
          <w:sz w:val="28"/>
        </w:rPr>
      </w:pPr>
    </w:p>
    <w:p w14:paraId="3D1A517C" w14:textId="77777777" w:rsidR="001A7F6B" w:rsidRDefault="00000000">
      <w:pPr>
        <w:ind w:left="227"/>
        <w:rPr>
          <w:sz w:val="28"/>
        </w:rPr>
      </w:pPr>
      <w:r>
        <w:rPr>
          <w:color w:val="858585"/>
          <w:sz w:val="28"/>
        </w:rPr>
        <w:t>Department</w:t>
      </w:r>
      <w:r>
        <w:rPr>
          <w:color w:val="858585"/>
          <w:spacing w:val="-9"/>
          <w:sz w:val="28"/>
        </w:rPr>
        <w:t xml:space="preserve"> </w:t>
      </w:r>
      <w:r>
        <w:rPr>
          <w:color w:val="858585"/>
          <w:sz w:val="28"/>
        </w:rPr>
        <w:t>for</w:t>
      </w:r>
      <w:r>
        <w:rPr>
          <w:color w:val="858585"/>
          <w:spacing w:val="-9"/>
          <w:sz w:val="28"/>
        </w:rPr>
        <w:t xml:space="preserve"> </w:t>
      </w:r>
      <w:r>
        <w:rPr>
          <w:color w:val="858585"/>
          <w:sz w:val="28"/>
        </w:rPr>
        <w:t>Energy</w:t>
      </w:r>
      <w:r>
        <w:rPr>
          <w:color w:val="858585"/>
          <w:spacing w:val="-8"/>
          <w:sz w:val="28"/>
        </w:rPr>
        <w:t xml:space="preserve"> </w:t>
      </w:r>
      <w:r>
        <w:rPr>
          <w:color w:val="858585"/>
          <w:sz w:val="28"/>
        </w:rPr>
        <w:t>Security</w:t>
      </w:r>
      <w:r>
        <w:rPr>
          <w:color w:val="858585"/>
          <w:spacing w:val="-10"/>
          <w:sz w:val="28"/>
        </w:rPr>
        <w:t xml:space="preserve"> </w:t>
      </w:r>
      <w:r>
        <w:rPr>
          <w:color w:val="858585"/>
          <w:sz w:val="28"/>
        </w:rPr>
        <w:t>and</w:t>
      </w:r>
      <w:r>
        <w:rPr>
          <w:color w:val="858585"/>
          <w:spacing w:val="-9"/>
          <w:sz w:val="28"/>
        </w:rPr>
        <w:t xml:space="preserve"> </w:t>
      </w:r>
      <w:r>
        <w:rPr>
          <w:color w:val="858585"/>
          <w:sz w:val="28"/>
        </w:rPr>
        <w:t>Net</w:t>
      </w:r>
      <w:r>
        <w:rPr>
          <w:color w:val="858585"/>
          <w:spacing w:val="-9"/>
          <w:sz w:val="28"/>
        </w:rPr>
        <w:t xml:space="preserve"> </w:t>
      </w:r>
      <w:r>
        <w:rPr>
          <w:color w:val="858585"/>
          <w:sz w:val="28"/>
        </w:rPr>
        <w:t>Zero</w:t>
      </w:r>
      <w:r>
        <w:rPr>
          <w:color w:val="858585"/>
          <w:spacing w:val="-10"/>
          <w:sz w:val="28"/>
        </w:rPr>
        <w:t xml:space="preserve"> </w:t>
      </w:r>
      <w:r>
        <w:rPr>
          <w:color w:val="858585"/>
          <w:spacing w:val="-2"/>
          <w:sz w:val="28"/>
        </w:rPr>
        <w:t>(2026)</w:t>
      </w:r>
    </w:p>
    <w:p w14:paraId="3D1A517D" w14:textId="77777777" w:rsidR="001A7F6B" w:rsidRDefault="001A7F6B">
      <w:pPr>
        <w:rPr>
          <w:sz w:val="28"/>
        </w:rPr>
        <w:sectPr w:rsidR="001A7F6B">
          <w:type w:val="continuous"/>
          <w:pgSz w:w="11910" w:h="16840"/>
          <w:pgMar w:top="700" w:right="850" w:bottom="280" w:left="850" w:header="720" w:footer="720" w:gutter="0"/>
          <w:cols w:space="720"/>
        </w:sectPr>
      </w:pPr>
    </w:p>
    <w:p w14:paraId="3D1A55D9" w14:textId="51103043" w:rsidR="001A7F6B" w:rsidRDefault="00000000">
      <w:pPr>
        <w:pStyle w:val="Heading1"/>
        <w:spacing w:before="0"/>
      </w:pPr>
      <w:bookmarkStart w:id="0" w:name="General_information"/>
      <w:bookmarkStart w:id="1" w:name="_bookmark1"/>
      <w:bookmarkStart w:id="2" w:name="Chapter_1:_The_case_for_change"/>
      <w:bookmarkStart w:id="3" w:name="_bookmark11"/>
      <w:bookmarkStart w:id="4" w:name="Consultation_questions"/>
      <w:bookmarkStart w:id="5" w:name="_bookmark85"/>
      <w:bookmarkEnd w:id="0"/>
      <w:bookmarkEnd w:id="1"/>
      <w:bookmarkEnd w:id="2"/>
      <w:bookmarkEnd w:id="3"/>
      <w:bookmarkEnd w:id="4"/>
      <w:bookmarkEnd w:id="5"/>
      <w:r>
        <w:rPr>
          <w:color w:val="041E42"/>
        </w:rPr>
        <w:lastRenderedPageBreak/>
        <w:t>Consultation</w:t>
      </w:r>
      <w:r>
        <w:rPr>
          <w:color w:val="041E42"/>
          <w:spacing w:val="-32"/>
        </w:rPr>
        <w:t xml:space="preserve"> </w:t>
      </w:r>
      <w:r>
        <w:rPr>
          <w:color w:val="041E42"/>
          <w:spacing w:val="-2"/>
        </w:rPr>
        <w:t>questions</w:t>
      </w:r>
    </w:p>
    <w:p w14:paraId="3D1A55DA" w14:textId="77777777" w:rsidR="001A7F6B" w:rsidRPr="00F23343" w:rsidRDefault="00000000">
      <w:pPr>
        <w:pStyle w:val="BodyText"/>
        <w:spacing w:before="525"/>
        <w:ind w:left="57"/>
        <w:rPr>
          <w:b/>
          <w:bCs/>
        </w:rPr>
      </w:pPr>
      <w:r w:rsidRPr="00F23343">
        <w:rPr>
          <w:b/>
          <w:bCs/>
        </w:rPr>
        <w:t>Chapter</w:t>
      </w:r>
      <w:r w:rsidRPr="00F23343">
        <w:rPr>
          <w:b/>
          <w:bCs/>
          <w:spacing w:val="-4"/>
        </w:rPr>
        <w:t xml:space="preserve"> </w:t>
      </w:r>
      <w:r w:rsidRPr="00F23343">
        <w:rPr>
          <w:b/>
          <w:bCs/>
          <w:spacing w:val="-10"/>
        </w:rPr>
        <w:t>1</w:t>
      </w:r>
    </w:p>
    <w:p w14:paraId="4B70B34E" w14:textId="77777777" w:rsidR="00C34131" w:rsidRDefault="00C34131">
      <w:pPr>
        <w:pStyle w:val="BodyText"/>
        <w:spacing w:line="278" w:lineRule="auto"/>
        <w:ind w:left="57"/>
      </w:pPr>
    </w:p>
    <w:p w14:paraId="3D1A55DC" w14:textId="799B0737" w:rsidR="001A7F6B" w:rsidRDefault="00000000">
      <w:pPr>
        <w:pStyle w:val="BodyText"/>
        <w:spacing w:line="278" w:lineRule="auto"/>
        <w:ind w:left="57"/>
      </w:pPr>
      <w:r>
        <w:t>Q1)</w:t>
      </w:r>
      <w:r>
        <w:rPr>
          <w:spacing w:val="-2"/>
        </w:rPr>
        <w:t xml:space="preserve"> </w:t>
      </w:r>
      <w:r w:rsidRPr="00876EA9">
        <w:rPr>
          <w:i/>
          <w:iCs/>
        </w:rPr>
        <w:t>Does</w:t>
      </w:r>
      <w:r w:rsidRPr="00876EA9">
        <w:rPr>
          <w:i/>
          <w:iCs/>
          <w:spacing w:val="-3"/>
        </w:rPr>
        <w:t xml:space="preserve"> </w:t>
      </w:r>
      <w:r w:rsidRPr="00876EA9">
        <w:rPr>
          <w:i/>
          <w:iCs/>
        </w:rPr>
        <w:t>the</w:t>
      </w:r>
      <w:r w:rsidRPr="00876EA9">
        <w:rPr>
          <w:i/>
          <w:iCs/>
          <w:spacing w:val="-3"/>
        </w:rPr>
        <w:t xml:space="preserve"> </w:t>
      </w:r>
      <w:r w:rsidRPr="00876EA9">
        <w:rPr>
          <w:i/>
          <w:iCs/>
        </w:rPr>
        <w:t>case</w:t>
      </w:r>
      <w:r w:rsidRPr="00876EA9">
        <w:rPr>
          <w:i/>
          <w:iCs/>
          <w:spacing w:val="-3"/>
        </w:rPr>
        <w:t xml:space="preserve"> </w:t>
      </w:r>
      <w:r w:rsidRPr="00876EA9">
        <w:rPr>
          <w:i/>
          <w:iCs/>
        </w:rPr>
        <w:t>for</w:t>
      </w:r>
      <w:r w:rsidRPr="00876EA9">
        <w:rPr>
          <w:i/>
          <w:iCs/>
          <w:spacing w:val="-4"/>
        </w:rPr>
        <w:t xml:space="preserve"> </w:t>
      </w:r>
      <w:r w:rsidRPr="00876EA9">
        <w:rPr>
          <w:i/>
          <w:iCs/>
        </w:rPr>
        <w:t>change</w:t>
      </w:r>
      <w:r w:rsidRPr="00876EA9">
        <w:rPr>
          <w:i/>
          <w:iCs/>
          <w:spacing w:val="-3"/>
        </w:rPr>
        <w:t xml:space="preserve"> </w:t>
      </w:r>
      <w:r w:rsidRPr="00876EA9">
        <w:rPr>
          <w:i/>
          <w:iCs/>
        </w:rPr>
        <w:t>accurately</w:t>
      </w:r>
      <w:r w:rsidRPr="00876EA9">
        <w:rPr>
          <w:i/>
          <w:iCs/>
          <w:spacing w:val="-3"/>
        </w:rPr>
        <w:t xml:space="preserve"> </w:t>
      </w:r>
      <w:r w:rsidRPr="00876EA9">
        <w:rPr>
          <w:i/>
          <w:iCs/>
        </w:rPr>
        <w:t>describe</w:t>
      </w:r>
      <w:r w:rsidRPr="00876EA9">
        <w:rPr>
          <w:i/>
          <w:iCs/>
          <w:spacing w:val="-3"/>
        </w:rPr>
        <w:t xml:space="preserve"> </w:t>
      </w:r>
      <w:r w:rsidRPr="00876EA9">
        <w:rPr>
          <w:i/>
          <w:iCs/>
        </w:rPr>
        <w:t>the</w:t>
      </w:r>
      <w:r w:rsidRPr="00876EA9">
        <w:rPr>
          <w:i/>
          <w:iCs/>
          <w:spacing w:val="-3"/>
        </w:rPr>
        <w:t xml:space="preserve"> </w:t>
      </w:r>
      <w:r w:rsidRPr="00876EA9">
        <w:rPr>
          <w:i/>
          <w:iCs/>
        </w:rPr>
        <w:t>root</w:t>
      </w:r>
      <w:r w:rsidRPr="00876EA9">
        <w:rPr>
          <w:i/>
          <w:iCs/>
          <w:spacing w:val="-2"/>
        </w:rPr>
        <w:t xml:space="preserve"> </w:t>
      </w:r>
      <w:r w:rsidRPr="00876EA9">
        <w:rPr>
          <w:i/>
          <w:iCs/>
        </w:rPr>
        <w:t>causes</w:t>
      </w:r>
      <w:r w:rsidRPr="00876EA9">
        <w:rPr>
          <w:i/>
          <w:iCs/>
          <w:spacing w:val="-3"/>
        </w:rPr>
        <w:t xml:space="preserve"> </w:t>
      </w:r>
      <w:r w:rsidRPr="00876EA9">
        <w:rPr>
          <w:i/>
          <w:iCs/>
        </w:rPr>
        <w:t>of</w:t>
      </w:r>
      <w:r w:rsidRPr="00876EA9">
        <w:rPr>
          <w:i/>
          <w:iCs/>
          <w:spacing w:val="-2"/>
        </w:rPr>
        <w:t xml:space="preserve"> </w:t>
      </w:r>
      <w:r w:rsidRPr="00876EA9">
        <w:rPr>
          <w:i/>
          <w:iCs/>
        </w:rPr>
        <w:t>issues</w:t>
      </w:r>
      <w:r w:rsidRPr="00876EA9">
        <w:rPr>
          <w:i/>
          <w:iCs/>
          <w:spacing w:val="-3"/>
        </w:rPr>
        <w:t xml:space="preserve"> </w:t>
      </w:r>
      <w:r w:rsidRPr="00876EA9">
        <w:rPr>
          <w:i/>
          <w:iCs/>
        </w:rPr>
        <w:t>with</w:t>
      </w:r>
      <w:r w:rsidRPr="00876EA9">
        <w:rPr>
          <w:i/>
          <w:iCs/>
          <w:spacing w:val="-3"/>
        </w:rPr>
        <w:t xml:space="preserve"> </w:t>
      </w:r>
      <w:r w:rsidRPr="00876EA9">
        <w:rPr>
          <w:i/>
          <w:iCs/>
        </w:rPr>
        <w:t>the</w:t>
      </w:r>
      <w:r w:rsidRPr="00876EA9">
        <w:rPr>
          <w:i/>
          <w:iCs/>
          <w:spacing w:val="-3"/>
        </w:rPr>
        <w:t xml:space="preserve"> </w:t>
      </w:r>
      <w:r w:rsidRPr="00876EA9">
        <w:rPr>
          <w:i/>
          <w:iCs/>
        </w:rPr>
        <w:t>current consumer protection system?</w:t>
      </w:r>
    </w:p>
    <w:p w14:paraId="4E7BA567" w14:textId="77777777" w:rsidR="00FB070A" w:rsidRPr="00FB070A" w:rsidRDefault="00FB070A" w:rsidP="00FB070A">
      <w:pPr>
        <w:pStyle w:val="NoSpacing"/>
        <w:rPr>
          <w:rFonts w:ascii="Arial" w:hAnsi="Arial" w:cs="Arial"/>
          <w:color w:val="7030A0"/>
          <w:sz w:val="24"/>
          <w:szCs w:val="24"/>
        </w:rPr>
      </w:pPr>
      <w:r w:rsidRPr="00FB070A">
        <w:rPr>
          <w:rFonts w:ascii="Arial" w:hAnsi="Arial" w:cs="Arial"/>
          <w:b/>
          <w:bCs/>
          <w:color w:val="7030A0"/>
          <w:sz w:val="24"/>
          <w:szCs w:val="24"/>
        </w:rPr>
        <w:t>NO.</w:t>
      </w:r>
      <w:r w:rsidRPr="00FB070A">
        <w:rPr>
          <w:rFonts w:ascii="Arial" w:hAnsi="Arial" w:cs="Arial"/>
          <w:color w:val="7030A0"/>
          <w:sz w:val="24"/>
          <w:szCs w:val="24"/>
        </w:rPr>
        <w:t xml:space="preserve">  The consultation identifies </w:t>
      </w:r>
      <w:proofErr w:type="gramStart"/>
      <w:r w:rsidRPr="00FB070A">
        <w:rPr>
          <w:rFonts w:ascii="Arial" w:hAnsi="Arial" w:cs="Arial"/>
          <w:color w:val="7030A0"/>
          <w:sz w:val="24"/>
          <w:szCs w:val="24"/>
        </w:rPr>
        <w:t>a large number of</w:t>
      </w:r>
      <w:proofErr w:type="gramEnd"/>
      <w:r w:rsidRPr="00FB070A">
        <w:rPr>
          <w:rFonts w:ascii="Arial" w:hAnsi="Arial" w:cs="Arial"/>
          <w:color w:val="7030A0"/>
          <w:sz w:val="24"/>
          <w:szCs w:val="24"/>
        </w:rPr>
        <w:t xml:space="preserve"> issues and contains many good broad solutions.  However, there is a significant danger that the quantity of issues and number and breadth of proposed changes could mean losing the required tight focus on those issues which are most important in delivering changes that </w:t>
      </w:r>
      <w:proofErr w:type="gramStart"/>
      <w:r w:rsidRPr="00FB070A">
        <w:rPr>
          <w:rFonts w:ascii="Arial" w:hAnsi="Arial" w:cs="Arial"/>
          <w:color w:val="7030A0"/>
          <w:sz w:val="24"/>
          <w:szCs w:val="24"/>
        </w:rPr>
        <w:t>addresses</w:t>
      </w:r>
      <w:proofErr w:type="gramEnd"/>
      <w:r w:rsidRPr="00FB070A">
        <w:rPr>
          <w:rFonts w:ascii="Arial" w:hAnsi="Arial" w:cs="Arial"/>
          <w:color w:val="7030A0"/>
          <w:sz w:val="24"/>
          <w:szCs w:val="24"/>
        </w:rPr>
        <w:t xml:space="preserve"> the primary issues.  The 8 root causes listed are not incorrect – but they lack the required laser focus on the priority problems, and therefore solutions.  Arguably these 8 listed causes could all be changed – without addressing the primary issues.  The listed causes skirt the primary issues below, but this is a once in a generation opportunity to </w:t>
      </w:r>
      <w:proofErr w:type="gramStart"/>
      <w:r w:rsidRPr="00FB070A">
        <w:rPr>
          <w:rFonts w:ascii="Arial" w:hAnsi="Arial" w:cs="Arial"/>
          <w:color w:val="7030A0"/>
          <w:sz w:val="24"/>
          <w:szCs w:val="24"/>
        </w:rPr>
        <w:t>focus</w:t>
      </w:r>
      <w:proofErr w:type="gramEnd"/>
      <w:r w:rsidRPr="00FB070A">
        <w:rPr>
          <w:rFonts w:ascii="Arial" w:hAnsi="Arial" w:cs="Arial"/>
          <w:color w:val="7030A0"/>
          <w:sz w:val="24"/>
          <w:szCs w:val="24"/>
        </w:rPr>
        <w:t xml:space="preserve"> and fix the core problems that must be addressed.  </w:t>
      </w:r>
    </w:p>
    <w:p w14:paraId="78854A97" w14:textId="77777777" w:rsidR="00FB070A" w:rsidRDefault="00FB070A" w:rsidP="00FB070A">
      <w:pPr>
        <w:pStyle w:val="NoSpacing"/>
      </w:pPr>
    </w:p>
    <w:p w14:paraId="2C8B6B75" w14:textId="77777777" w:rsidR="00FB070A" w:rsidRPr="00FB070A" w:rsidRDefault="00FB070A" w:rsidP="00FB070A">
      <w:pPr>
        <w:pStyle w:val="NoSpacing"/>
        <w:rPr>
          <w:rFonts w:ascii="Arial" w:hAnsi="Arial" w:cs="Arial"/>
          <w:color w:val="7030A0"/>
          <w:sz w:val="24"/>
          <w:szCs w:val="24"/>
        </w:rPr>
      </w:pPr>
      <w:r w:rsidRPr="00FB070A">
        <w:rPr>
          <w:rFonts w:ascii="Arial" w:hAnsi="Arial" w:cs="Arial"/>
          <w:color w:val="7030A0"/>
          <w:sz w:val="24"/>
          <w:szCs w:val="24"/>
        </w:rPr>
        <w:t xml:space="preserve">The </w:t>
      </w:r>
      <w:r w:rsidRPr="00FB070A">
        <w:rPr>
          <w:rFonts w:ascii="Arial" w:hAnsi="Arial" w:cs="Arial"/>
          <w:i/>
          <w:iCs/>
          <w:color w:val="7030A0"/>
          <w:sz w:val="24"/>
          <w:szCs w:val="24"/>
        </w:rPr>
        <w:t>primary</w:t>
      </w:r>
      <w:r w:rsidRPr="00FB070A">
        <w:rPr>
          <w:rFonts w:ascii="Arial" w:hAnsi="Arial" w:cs="Arial"/>
          <w:color w:val="7030A0"/>
          <w:sz w:val="24"/>
          <w:szCs w:val="24"/>
        </w:rPr>
        <w:t xml:space="preserve"> root causes are:</w:t>
      </w:r>
    </w:p>
    <w:p w14:paraId="7BA630DB" w14:textId="77777777" w:rsidR="00FB070A" w:rsidRPr="00FB070A" w:rsidRDefault="00FB070A" w:rsidP="00FB070A">
      <w:pPr>
        <w:pStyle w:val="NoSpacing"/>
        <w:numPr>
          <w:ilvl w:val="0"/>
          <w:numId w:val="28"/>
        </w:numPr>
        <w:rPr>
          <w:rFonts w:ascii="Arial" w:hAnsi="Arial" w:cs="Arial"/>
          <w:b/>
          <w:bCs/>
          <w:color w:val="7030A0"/>
          <w:sz w:val="24"/>
          <w:szCs w:val="24"/>
        </w:rPr>
      </w:pPr>
      <w:r w:rsidRPr="00FB070A">
        <w:rPr>
          <w:rFonts w:ascii="Arial" w:hAnsi="Arial" w:cs="Arial"/>
          <w:b/>
          <w:bCs/>
          <w:color w:val="7030A0"/>
          <w:sz w:val="24"/>
          <w:szCs w:val="24"/>
        </w:rPr>
        <w:t xml:space="preserve">Lack of clarity on the </w:t>
      </w:r>
      <w:proofErr w:type="gramStart"/>
      <w:r w:rsidRPr="00FB070A">
        <w:rPr>
          <w:rFonts w:ascii="Arial" w:hAnsi="Arial" w:cs="Arial"/>
          <w:b/>
          <w:bCs/>
          <w:color w:val="7030A0"/>
          <w:sz w:val="24"/>
          <w:szCs w:val="24"/>
        </w:rPr>
        <w:t>detail</w:t>
      </w:r>
      <w:proofErr w:type="gramEnd"/>
      <w:r w:rsidRPr="00FB070A">
        <w:rPr>
          <w:rFonts w:ascii="Arial" w:hAnsi="Arial" w:cs="Arial"/>
          <w:b/>
          <w:bCs/>
          <w:color w:val="7030A0"/>
          <w:sz w:val="24"/>
          <w:szCs w:val="24"/>
        </w:rPr>
        <w:t xml:space="preserve"> of what ‘right’ looks like:  </w:t>
      </w:r>
    </w:p>
    <w:p w14:paraId="31AD3B18" w14:textId="77777777" w:rsidR="00FB070A" w:rsidRPr="00FB070A" w:rsidRDefault="00FB070A" w:rsidP="00FB070A">
      <w:pPr>
        <w:pStyle w:val="NoSpacing"/>
        <w:numPr>
          <w:ilvl w:val="1"/>
          <w:numId w:val="28"/>
        </w:numPr>
        <w:rPr>
          <w:rFonts w:ascii="Arial" w:hAnsi="Arial" w:cs="Arial"/>
          <w:b/>
          <w:bCs/>
          <w:color w:val="7030A0"/>
          <w:sz w:val="24"/>
          <w:szCs w:val="24"/>
        </w:rPr>
      </w:pPr>
      <w:r w:rsidRPr="00FB070A">
        <w:rPr>
          <w:rFonts w:ascii="Arial" w:hAnsi="Arial" w:cs="Arial"/>
          <w:color w:val="7030A0"/>
          <w:sz w:val="24"/>
          <w:szCs w:val="24"/>
        </w:rPr>
        <w:t xml:space="preserve">There is massive variation in interpretation of what is </w:t>
      </w:r>
      <w:proofErr w:type="gramStart"/>
      <w:r w:rsidRPr="00FB070A">
        <w:rPr>
          <w:rFonts w:ascii="Arial" w:hAnsi="Arial" w:cs="Arial"/>
          <w:color w:val="7030A0"/>
          <w:sz w:val="24"/>
          <w:szCs w:val="24"/>
        </w:rPr>
        <w:t>actually required</w:t>
      </w:r>
      <w:proofErr w:type="gramEnd"/>
      <w:r w:rsidRPr="00FB070A">
        <w:rPr>
          <w:rFonts w:ascii="Arial" w:hAnsi="Arial" w:cs="Arial"/>
          <w:color w:val="7030A0"/>
          <w:sz w:val="24"/>
          <w:szCs w:val="24"/>
        </w:rPr>
        <w:t xml:space="preserve">.  If we do not have clarity on what is right – then we can’t manage; QA; or audit to those clear specifics!  This includes a range of areas and types of issues: technical; process; commissioning; </w:t>
      </w:r>
      <w:proofErr w:type="spellStart"/>
      <w:r w:rsidRPr="00FB070A">
        <w:rPr>
          <w:rFonts w:ascii="Arial" w:hAnsi="Arial" w:cs="Arial"/>
          <w:color w:val="7030A0"/>
          <w:sz w:val="24"/>
          <w:szCs w:val="24"/>
        </w:rPr>
        <w:t>etc</w:t>
      </w:r>
      <w:proofErr w:type="spellEnd"/>
      <w:r w:rsidRPr="00FB070A">
        <w:rPr>
          <w:rFonts w:ascii="Arial" w:hAnsi="Arial" w:cs="Arial"/>
          <w:color w:val="7030A0"/>
          <w:sz w:val="24"/>
          <w:szCs w:val="24"/>
        </w:rPr>
        <w:t xml:space="preserve"> etc.  This problem is fundamentally missed in the consultation and solutions are not addressed.</w:t>
      </w:r>
    </w:p>
    <w:p w14:paraId="5DC0D32C" w14:textId="77777777" w:rsidR="00FB070A" w:rsidRPr="00FB070A" w:rsidRDefault="00FB070A" w:rsidP="00FB070A">
      <w:pPr>
        <w:pStyle w:val="NoSpacing"/>
        <w:numPr>
          <w:ilvl w:val="1"/>
          <w:numId w:val="28"/>
        </w:numPr>
        <w:rPr>
          <w:rFonts w:ascii="Arial" w:hAnsi="Arial" w:cs="Arial"/>
          <w:b/>
          <w:bCs/>
          <w:color w:val="7030A0"/>
          <w:sz w:val="24"/>
          <w:szCs w:val="24"/>
        </w:rPr>
      </w:pPr>
      <w:r w:rsidRPr="00FB070A">
        <w:rPr>
          <w:rFonts w:ascii="Arial" w:hAnsi="Arial" w:cs="Arial"/>
          <w:color w:val="7030A0"/>
          <w:sz w:val="24"/>
          <w:szCs w:val="24"/>
        </w:rPr>
        <w:t>Examples of these variations in interpretation include (this is not a full set – just some highlights):</w:t>
      </w:r>
    </w:p>
    <w:p w14:paraId="49721574" w14:textId="77777777" w:rsidR="00FB070A" w:rsidRPr="00FB070A" w:rsidRDefault="00FB070A" w:rsidP="00FB070A">
      <w:pPr>
        <w:pStyle w:val="NoSpacing"/>
        <w:numPr>
          <w:ilvl w:val="2"/>
          <w:numId w:val="28"/>
        </w:numPr>
        <w:rPr>
          <w:rFonts w:ascii="Arial" w:hAnsi="Arial" w:cs="Arial"/>
          <w:color w:val="7030A0"/>
          <w:sz w:val="24"/>
          <w:szCs w:val="24"/>
        </w:rPr>
      </w:pPr>
      <w:r w:rsidRPr="00FB070A">
        <w:rPr>
          <w:rFonts w:ascii="Arial" w:hAnsi="Arial" w:cs="Arial"/>
          <w:color w:val="7030A0"/>
          <w:sz w:val="24"/>
          <w:szCs w:val="24"/>
          <w:u w:val="single"/>
        </w:rPr>
        <w:t>Design</w:t>
      </w:r>
      <w:r w:rsidRPr="00FB070A">
        <w:rPr>
          <w:rFonts w:ascii="Arial" w:hAnsi="Arial" w:cs="Arial"/>
          <w:color w:val="7030A0"/>
          <w:sz w:val="24"/>
          <w:szCs w:val="24"/>
        </w:rPr>
        <w:t>: What must be contained within a design?  PAS2035 says that:</w:t>
      </w:r>
      <w:r w:rsidRPr="00FB070A">
        <w:rPr>
          <w:rFonts w:ascii="Arial" w:hAnsi="Arial" w:cs="Arial"/>
          <w:i/>
          <w:iCs/>
          <w:color w:val="7030A0"/>
          <w:sz w:val="24"/>
          <w:szCs w:val="24"/>
        </w:rPr>
        <w:t xml:space="preserve"> </w:t>
      </w:r>
    </w:p>
    <w:p w14:paraId="38ADCE25" w14:textId="77777777" w:rsidR="00FB070A" w:rsidRDefault="00FB070A" w:rsidP="00FB070A">
      <w:pPr>
        <w:pStyle w:val="NoSpacing"/>
        <w:ind w:left="1800" w:firstLine="324"/>
      </w:pPr>
      <w:r>
        <w:rPr>
          <w:i/>
          <w:iCs/>
        </w:rPr>
        <w:t>“</w:t>
      </w:r>
      <w:r w:rsidRPr="00BE708D">
        <w:rPr>
          <w:i/>
          <w:iCs/>
          <w:color w:val="00B0F0"/>
        </w:rPr>
        <w:t xml:space="preserve">8.2.15 </w:t>
      </w:r>
      <w:r w:rsidRPr="00BE708D">
        <w:rPr>
          <w:i/>
          <w:iCs/>
        </w:rPr>
        <w:t xml:space="preserve">Where the retrofit design includes any EEMs for the improvement of the building fabric (e.g. insulation, airtightness, replacement windows), it shall also include construction details, relevant to the measure, for the corners, junctions and edges of all affected building elements, and for all junctions with other building elements (whether those other elements have been improved or </w:t>
      </w:r>
      <w:proofErr w:type="gramStart"/>
      <w:r w:rsidRPr="00BE708D">
        <w:rPr>
          <w:i/>
          <w:iCs/>
        </w:rPr>
        <w:t>not)…</w:t>
      </w:r>
      <w:proofErr w:type="gramEnd"/>
      <w:r>
        <w:t xml:space="preserve">”.  </w:t>
      </w:r>
    </w:p>
    <w:p w14:paraId="7ECA3475" w14:textId="77777777" w:rsidR="00FB070A" w:rsidRPr="00FB070A" w:rsidRDefault="00FB070A" w:rsidP="00FB070A">
      <w:pPr>
        <w:pStyle w:val="NoSpacing"/>
        <w:ind w:left="1800"/>
        <w:rPr>
          <w:rFonts w:ascii="Arial" w:hAnsi="Arial" w:cs="Arial"/>
          <w:i/>
          <w:iCs/>
          <w:color w:val="7030A0"/>
          <w:sz w:val="24"/>
          <w:szCs w:val="24"/>
        </w:rPr>
      </w:pPr>
      <w:proofErr w:type="gramStart"/>
      <w:r w:rsidRPr="00FB070A">
        <w:rPr>
          <w:rFonts w:ascii="Arial" w:hAnsi="Arial" w:cs="Arial"/>
          <w:color w:val="7030A0"/>
          <w:sz w:val="24"/>
          <w:szCs w:val="24"/>
        </w:rPr>
        <w:t>However</w:t>
      </w:r>
      <w:proofErr w:type="gramEnd"/>
      <w:r w:rsidRPr="00FB070A">
        <w:rPr>
          <w:rFonts w:ascii="Arial" w:hAnsi="Arial" w:cs="Arial"/>
          <w:color w:val="7030A0"/>
          <w:sz w:val="24"/>
          <w:szCs w:val="24"/>
        </w:rPr>
        <w:t xml:space="preserve"> most designs do not include these construction details.  In this context the issue is not the validity of this ask in PAS2035 – the issue is that this point illustrates the difference between what we already have clearly set out, and what typical practice looks like.  We highlighted this issue because proper designs could be a powerful part of avoiding issues such as those with EWI in ECO.</w:t>
      </w:r>
      <w:r w:rsidRPr="00FB070A">
        <w:rPr>
          <w:rFonts w:ascii="Arial" w:hAnsi="Arial" w:cs="Arial"/>
          <w:i/>
          <w:iCs/>
          <w:color w:val="7030A0"/>
          <w:sz w:val="24"/>
          <w:szCs w:val="24"/>
        </w:rPr>
        <w:t xml:space="preserve">  </w:t>
      </w:r>
    </w:p>
    <w:p w14:paraId="2E4B7699" w14:textId="77777777" w:rsidR="00FB070A" w:rsidRPr="00FB070A" w:rsidRDefault="00FB070A" w:rsidP="00FB070A">
      <w:pPr>
        <w:pStyle w:val="NoSpacing"/>
        <w:numPr>
          <w:ilvl w:val="2"/>
          <w:numId w:val="28"/>
        </w:numPr>
        <w:rPr>
          <w:rFonts w:ascii="Arial" w:hAnsi="Arial" w:cs="Arial"/>
          <w:b/>
          <w:bCs/>
          <w:color w:val="7030A0"/>
          <w:sz w:val="24"/>
          <w:szCs w:val="24"/>
        </w:rPr>
      </w:pPr>
      <w:r w:rsidRPr="00FB070A">
        <w:rPr>
          <w:rFonts w:ascii="Arial" w:hAnsi="Arial" w:cs="Arial"/>
          <w:color w:val="7030A0"/>
          <w:sz w:val="24"/>
          <w:szCs w:val="24"/>
          <w:u w:val="single"/>
        </w:rPr>
        <w:t>PIBI Checks</w:t>
      </w:r>
      <w:r w:rsidRPr="00FB070A">
        <w:rPr>
          <w:rFonts w:ascii="Arial" w:hAnsi="Arial" w:cs="Arial"/>
          <w:color w:val="7030A0"/>
          <w:sz w:val="24"/>
          <w:szCs w:val="24"/>
        </w:rPr>
        <w:t>:  Another example of where words go into the standards regime – but lack of follow-through significantly undermines their impact.  On-site PIBI Checks are one of the best tools for robust QA that delivers ‘right-</w:t>
      </w:r>
      <w:proofErr w:type="gramStart"/>
      <w:r w:rsidRPr="00FB070A">
        <w:rPr>
          <w:rFonts w:ascii="Arial" w:hAnsi="Arial" w:cs="Arial"/>
          <w:color w:val="7030A0"/>
          <w:sz w:val="24"/>
          <w:szCs w:val="24"/>
        </w:rPr>
        <w:t>first-time</w:t>
      </w:r>
      <w:proofErr w:type="gramEnd"/>
      <w:r w:rsidRPr="00FB070A">
        <w:rPr>
          <w:rFonts w:ascii="Arial" w:hAnsi="Arial" w:cs="Arial"/>
          <w:color w:val="7030A0"/>
          <w:sz w:val="24"/>
          <w:szCs w:val="24"/>
        </w:rPr>
        <w:t xml:space="preserve">’ because this is an opportunity to ensure that everything is as it should be before work starts.  Fixing work after it has been installed incorrectly is harder and more expensive than addressing issues before they have been created.  For on-site PIBI Checks to be valuable they should be done with the design in hand – and be thorough and comprehensive.  The actual depth of these checks is very varied.  As alluded to in the previous bullet – if the design isn’t comprehensive, then the On-site PIBI check cannot be thorough either.  Tick-box PIBI checks are a pointless cost, quality On-Site PIBI checks are one of the most powerful tools for driving quality (especially for measures such as EWI).    </w:t>
      </w:r>
    </w:p>
    <w:p w14:paraId="20119C6F" w14:textId="77777777" w:rsidR="00FB070A" w:rsidRDefault="00FB070A" w:rsidP="00FB070A">
      <w:pPr>
        <w:rPr>
          <w:u w:val="single"/>
        </w:rPr>
      </w:pPr>
      <w:r>
        <w:rPr>
          <w:u w:val="single"/>
        </w:rPr>
        <w:br w:type="page"/>
      </w:r>
    </w:p>
    <w:p w14:paraId="5EAB016C" w14:textId="77777777" w:rsidR="00FB070A" w:rsidRPr="00FB070A" w:rsidRDefault="00FB070A" w:rsidP="00FB070A">
      <w:pPr>
        <w:pStyle w:val="NoSpacing"/>
        <w:numPr>
          <w:ilvl w:val="2"/>
          <w:numId w:val="28"/>
        </w:numPr>
        <w:rPr>
          <w:rFonts w:ascii="Arial" w:hAnsi="Arial" w:cs="Arial"/>
          <w:b/>
          <w:bCs/>
          <w:color w:val="7030A0"/>
          <w:sz w:val="24"/>
          <w:szCs w:val="24"/>
        </w:rPr>
      </w:pPr>
      <w:r w:rsidRPr="00FB070A">
        <w:rPr>
          <w:rFonts w:ascii="Arial" w:hAnsi="Arial" w:cs="Arial"/>
          <w:color w:val="7030A0"/>
          <w:sz w:val="24"/>
          <w:szCs w:val="24"/>
          <w:u w:val="single"/>
        </w:rPr>
        <w:lastRenderedPageBreak/>
        <w:t>Ventilation</w:t>
      </w:r>
      <w:r w:rsidRPr="00FB070A">
        <w:rPr>
          <w:rFonts w:ascii="Arial" w:hAnsi="Arial" w:cs="Arial"/>
          <w:color w:val="7030A0"/>
          <w:sz w:val="24"/>
          <w:szCs w:val="24"/>
        </w:rPr>
        <w:t>:</w:t>
      </w:r>
    </w:p>
    <w:p w14:paraId="616287CA" w14:textId="77777777" w:rsidR="00FB070A" w:rsidRPr="009655C2" w:rsidRDefault="00FB070A" w:rsidP="00FB070A">
      <w:pPr>
        <w:pStyle w:val="NoSpacing"/>
        <w:numPr>
          <w:ilvl w:val="3"/>
          <w:numId w:val="28"/>
        </w:numPr>
        <w:rPr>
          <w:b/>
          <w:bCs/>
        </w:rPr>
      </w:pPr>
      <w:r w:rsidRPr="00FB070A">
        <w:rPr>
          <w:rFonts w:ascii="Arial" w:hAnsi="Arial" w:cs="Arial"/>
          <w:color w:val="7030A0"/>
          <w:sz w:val="24"/>
          <w:szCs w:val="24"/>
          <w:u w:val="single"/>
        </w:rPr>
        <w:t>Ventilation Requirements</w:t>
      </w:r>
      <w:r w:rsidRPr="00FB070A">
        <w:rPr>
          <w:rFonts w:ascii="Arial" w:hAnsi="Arial" w:cs="Arial"/>
          <w:color w:val="7030A0"/>
          <w:sz w:val="24"/>
          <w:szCs w:val="24"/>
        </w:rPr>
        <w:t xml:space="preserve"> – Part F and PAS2035 clearly point to fans, trickles, and undercuts for </w:t>
      </w:r>
      <w:proofErr w:type="gramStart"/>
      <w:r w:rsidRPr="00FB070A">
        <w:rPr>
          <w:rFonts w:ascii="Arial" w:hAnsi="Arial" w:cs="Arial"/>
          <w:color w:val="7030A0"/>
          <w:sz w:val="24"/>
          <w:szCs w:val="24"/>
        </w:rPr>
        <w:t>the vast majority of</w:t>
      </w:r>
      <w:proofErr w:type="gramEnd"/>
      <w:r w:rsidRPr="00FB070A">
        <w:rPr>
          <w:rFonts w:ascii="Arial" w:hAnsi="Arial" w:cs="Arial"/>
          <w:color w:val="7030A0"/>
          <w:sz w:val="24"/>
          <w:szCs w:val="24"/>
        </w:rPr>
        <w:t xml:space="preserve"> homes.  But accepting the IAA method for ventilation requirements does not fit this clarity.  It is allowed because of the ‘expert method’ in Part F – but there is an argument that this is just being used as a loophole for lower spec’.  We assume that it is allowed by </w:t>
      </w:r>
      <w:proofErr w:type="spellStart"/>
      <w:r w:rsidRPr="00FB070A">
        <w:rPr>
          <w:rFonts w:ascii="Arial" w:hAnsi="Arial" w:cs="Arial"/>
          <w:color w:val="7030A0"/>
          <w:sz w:val="24"/>
          <w:szCs w:val="24"/>
        </w:rPr>
        <w:t>TrustMark</w:t>
      </w:r>
      <w:proofErr w:type="spellEnd"/>
      <w:r w:rsidRPr="00FB070A">
        <w:rPr>
          <w:rFonts w:ascii="Arial" w:hAnsi="Arial" w:cs="Arial"/>
          <w:color w:val="7030A0"/>
          <w:sz w:val="24"/>
          <w:szCs w:val="24"/>
        </w:rPr>
        <w:t xml:space="preserve"> under PAS2035 because of the words</w:t>
      </w:r>
      <w:r w:rsidRPr="00FB070A">
        <w:rPr>
          <w:color w:val="7030A0"/>
        </w:rPr>
        <w:t xml:space="preserve"> </w:t>
      </w:r>
      <w:r>
        <w:t>“</w:t>
      </w:r>
      <w:r w:rsidRPr="009E2E5F">
        <w:rPr>
          <w:i/>
          <w:iCs/>
        </w:rPr>
        <w:t xml:space="preserve">if </w:t>
      </w:r>
      <w:proofErr w:type="gramStart"/>
      <w:r w:rsidRPr="009E2E5F">
        <w:rPr>
          <w:i/>
          <w:iCs/>
        </w:rPr>
        <w:t>necessary</w:t>
      </w:r>
      <w:r>
        <w:t>“</w:t>
      </w:r>
      <w:r w:rsidRPr="00FB070A">
        <w:rPr>
          <w:rFonts w:ascii="Arial" w:hAnsi="Arial" w:cs="Arial"/>
          <w:sz w:val="24"/>
          <w:szCs w:val="24"/>
        </w:rPr>
        <w:t xml:space="preserve"> </w:t>
      </w:r>
      <w:r w:rsidRPr="00521830">
        <w:rPr>
          <w:rFonts w:ascii="Arial" w:hAnsi="Arial" w:cs="Arial"/>
          <w:color w:val="7030A0"/>
          <w:sz w:val="24"/>
          <w:szCs w:val="24"/>
        </w:rPr>
        <w:t>(</w:t>
      </w:r>
      <w:proofErr w:type="gramEnd"/>
      <w:r w:rsidRPr="00521830">
        <w:rPr>
          <w:rFonts w:ascii="Arial" w:hAnsi="Arial" w:cs="Arial"/>
          <w:color w:val="7030A0"/>
          <w:sz w:val="24"/>
          <w:szCs w:val="24"/>
        </w:rPr>
        <w:t xml:space="preserve">for example in </w:t>
      </w:r>
      <w:r w:rsidRPr="00FB070A">
        <w:rPr>
          <w:color w:val="548DD4" w:themeColor="text2" w:themeTint="99"/>
        </w:rPr>
        <w:t>C.2.1 b</w:t>
      </w:r>
      <w:r w:rsidRPr="00FB070A">
        <w:rPr>
          <w:rFonts w:ascii="Arial" w:hAnsi="Arial" w:cs="Arial"/>
          <w:color w:val="7030A0"/>
          <w:sz w:val="24"/>
          <w:szCs w:val="24"/>
        </w:rPr>
        <w:t>).  Despite this clearly appearing to contradict various other sections of the standard.  See</w:t>
      </w:r>
      <w:r>
        <w:t xml:space="preserve"> </w:t>
      </w:r>
      <w:r w:rsidRPr="00FB070A">
        <w:rPr>
          <w:color w:val="548DD4" w:themeColor="text2" w:themeTint="99"/>
        </w:rPr>
        <w:t>C.3.1</w:t>
      </w:r>
      <w:r>
        <w:t xml:space="preserve"> </w:t>
      </w:r>
      <w:proofErr w:type="gramStart"/>
      <w:r w:rsidRPr="00FB070A">
        <w:rPr>
          <w:rFonts w:ascii="Arial" w:hAnsi="Arial" w:cs="Arial"/>
          <w:color w:val="7030A0"/>
          <w:sz w:val="24"/>
          <w:szCs w:val="24"/>
        </w:rPr>
        <w:t>in particular which</w:t>
      </w:r>
      <w:proofErr w:type="gramEnd"/>
      <w:r w:rsidRPr="00FB070A">
        <w:rPr>
          <w:rFonts w:ascii="Arial" w:hAnsi="Arial" w:cs="Arial"/>
          <w:color w:val="7030A0"/>
          <w:sz w:val="24"/>
          <w:szCs w:val="24"/>
        </w:rPr>
        <w:t xml:space="preserve"> is very clear where there is condensation or </w:t>
      </w:r>
      <w:proofErr w:type="spellStart"/>
      <w:r w:rsidRPr="00FB070A">
        <w:rPr>
          <w:rFonts w:ascii="Arial" w:hAnsi="Arial" w:cs="Arial"/>
          <w:color w:val="7030A0"/>
          <w:sz w:val="24"/>
          <w:szCs w:val="24"/>
        </w:rPr>
        <w:t>mould</w:t>
      </w:r>
      <w:proofErr w:type="spellEnd"/>
      <w:r w:rsidRPr="00FB070A">
        <w:rPr>
          <w:rFonts w:ascii="Arial" w:hAnsi="Arial" w:cs="Arial"/>
          <w:color w:val="7030A0"/>
          <w:sz w:val="24"/>
          <w:szCs w:val="24"/>
        </w:rPr>
        <w:t>.  The finer detail of this debate is not the point here – the issue is that there is a debate!</w:t>
      </w:r>
      <w:r w:rsidRPr="00FB070A">
        <w:rPr>
          <w:color w:val="7030A0"/>
        </w:rPr>
        <w:t xml:space="preserve">  </w:t>
      </w:r>
    </w:p>
    <w:p w14:paraId="1C003E61" w14:textId="77777777" w:rsidR="00FB070A" w:rsidRPr="00FB070A" w:rsidRDefault="00FB070A" w:rsidP="00FB070A">
      <w:pPr>
        <w:pStyle w:val="NoSpacing"/>
        <w:numPr>
          <w:ilvl w:val="3"/>
          <w:numId w:val="28"/>
        </w:numPr>
        <w:rPr>
          <w:rFonts w:ascii="Arial" w:hAnsi="Arial" w:cs="Arial"/>
          <w:b/>
          <w:bCs/>
          <w:color w:val="7030A0"/>
          <w:sz w:val="24"/>
          <w:szCs w:val="24"/>
          <w:u w:val="single"/>
        </w:rPr>
      </w:pPr>
      <w:r w:rsidRPr="00FB070A">
        <w:rPr>
          <w:rFonts w:ascii="Arial" w:hAnsi="Arial" w:cs="Arial"/>
          <w:color w:val="7030A0"/>
          <w:sz w:val="24"/>
          <w:szCs w:val="24"/>
          <w:u w:val="single"/>
        </w:rPr>
        <w:t>Testing &amp; Commissioning</w:t>
      </w:r>
      <w:r w:rsidRPr="00FB070A">
        <w:rPr>
          <w:rFonts w:ascii="Arial" w:hAnsi="Arial" w:cs="Arial"/>
          <w:color w:val="7030A0"/>
          <w:sz w:val="24"/>
          <w:szCs w:val="24"/>
        </w:rPr>
        <w:t xml:space="preserve"> – There is very little testing of fans to establish that the required flow rates are </w:t>
      </w:r>
      <w:proofErr w:type="gramStart"/>
      <w:r w:rsidRPr="00FB070A">
        <w:rPr>
          <w:rFonts w:ascii="Arial" w:hAnsi="Arial" w:cs="Arial"/>
          <w:color w:val="7030A0"/>
          <w:sz w:val="24"/>
          <w:szCs w:val="24"/>
        </w:rPr>
        <w:t>actually being</w:t>
      </w:r>
      <w:proofErr w:type="gramEnd"/>
      <w:r w:rsidRPr="00FB070A">
        <w:rPr>
          <w:rFonts w:ascii="Arial" w:hAnsi="Arial" w:cs="Arial"/>
          <w:color w:val="7030A0"/>
          <w:sz w:val="24"/>
          <w:szCs w:val="24"/>
        </w:rPr>
        <w:t xml:space="preserve"> achieved.  There is even less testing with a compliant methodology.  The degree to which this is non-compliant with PAS2035 (and Part F) depends upon some interpretation.  There should be much better clarity </w:t>
      </w:r>
      <w:proofErr w:type="gramStart"/>
      <w:r w:rsidRPr="00FB070A">
        <w:rPr>
          <w:rFonts w:ascii="Arial" w:hAnsi="Arial" w:cs="Arial"/>
          <w:color w:val="7030A0"/>
          <w:sz w:val="24"/>
          <w:szCs w:val="24"/>
        </w:rPr>
        <w:t>on</w:t>
      </w:r>
      <w:proofErr w:type="gramEnd"/>
      <w:r w:rsidRPr="00FB070A">
        <w:rPr>
          <w:rFonts w:ascii="Arial" w:hAnsi="Arial" w:cs="Arial"/>
          <w:color w:val="7030A0"/>
          <w:sz w:val="24"/>
          <w:szCs w:val="24"/>
        </w:rPr>
        <w:t xml:space="preserve"> what testing is required, when, and how it must be done (and recorded). </w:t>
      </w:r>
    </w:p>
    <w:p w14:paraId="5065DB97" w14:textId="77777777" w:rsidR="00FB070A" w:rsidRPr="00FB070A" w:rsidRDefault="00FB070A" w:rsidP="00FB070A">
      <w:pPr>
        <w:pStyle w:val="NoSpacing"/>
        <w:numPr>
          <w:ilvl w:val="0"/>
          <w:numId w:val="28"/>
        </w:numPr>
        <w:rPr>
          <w:rFonts w:ascii="Arial" w:hAnsi="Arial" w:cs="Arial"/>
          <w:b/>
          <w:bCs/>
          <w:color w:val="7030A0"/>
          <w:sz w:val="24"/>
          <w:szCs w:val="24"/>
        </w:rPr>
      </w:pPr>
      <w:r w:rsidRPr="00FB070A">
        <w:rPr>
          <w:rFonts w:ascii="Arial" w:hAnsi="Arial" w:cs="Arial"/>
          <w:b/>
          <w:bCs/>
          <w:color w:val="7030A0"/>
          <w:sz w:val="24"/>
          <w:szCs w:val="24"/>
        </w:rPr>
        <w:t>Lack of robust QA and audit of measures:</w:t>
      </w:r>
    </w:p>
    <w:p w14:paraId="6EA60D37" w14:textId="77777777" w:rsidR="00FB070A" w:rsidRPr="00FB070A" w:rsidRDefault="00FB070A" w:rsidP="00FB070A">
      <w:pPr>
        <w:pStyle w:val="NoSpacing"/>
        <w:numPr>
          <w:ilvl w:val="1"/>
          <w:numId w:val="28"/>
        </w:numPr>
        <w:rPr>
          <w:rFonts w:ascii="Arial" w:hAnsi="Arial" w:cs="Arial"/>
          <w:color w:val="7030A0"/>
          <w:sz w:val="24"/>
          <w:szCs w:val="24"/>
        </w:rPr>
      </w:pPr>
      <w:r w:rsidRPr="00FB070A">
        <w:rPr>
          <w:rFonts w:ascii="Arial" w:hAnsi="Arial" w:cs="Arial"/>
          <w:color w:val="7030A0"/>
          <w:sz w:val="24"/>
          <w:szCs w:val="24"/>
        </w:rPr>
        <w:t xml:space="preserve">If we have clarity on what right looks like, and QA, and checks, and audits, are carried out properly then we can drive an acceptable quality level in energy retrofit.  This must include a set foundation level </w:t>
      </w:r>
      <w:proofErr w:type="gramStart"/>
      <w:r w:rsidRPr="00FB070A">
        <w:rPr>
          <w:rFonts w:ascii="Arial" w:hAnsi="Arial" w:cs="Arial"/>
          <w:color w:val="7030A0"/>
          <w:sz w:val="24"/>
          <w:szCs w:val="24"/>
        </w:rPr>
        <w:t>of</w:t>
      </w:r>
      <w:proofErr w:type="gramEnd"/>
      <w:r w:rsidRPr="00FB070A">
        <w:rPr>
          <w:rFonts w:ascii="Arial" w:hAnsi="Arial" w:cs="Arial"/>
          <w:color w:val="7030A0"/>
          <w:sz w:val="24"/>
          <w:szCs w:val="24"/>
        </w:rPr>
        <w:t xml:space="preserve"> site visits.  The NAO report on ECO and GBIS (and subsequent follow-up) clearly shows that this has not been happening.  Making this happen is the fix.  It doesn’t matter who does this (fragmented, or centralized, or a combination, or a transition from one to the other) </w:t>
      </w:r>
      <w:proofErr w:type="gramStart"/>
      <w:r w:rsidRPr="00FB070A">
        <w:rPr>
          <w:rFonts w:ascii="Arial" w:hAnsi="Arial" w:cs="Arial"/>
          <w:color w:val="7030A0"/>
          <w:sz w:val="24"/>
          <w:szCs w:val="24"/>
        </w:rPr>
        <w:t>as long as</w:t>
      </w:r>
      <w:proofErr w:type="gramEnd"/>
      <w:r w:rsidRPr="00FB070A">
        <w:rPr>
          <w:rFonts w:ascii="Arial" w:hAnsi="Arial" w:cs="Arial"/>
          <w:color w:val="7030A0"/>
          <w:sz w:val="24"/>
          <w:szCs w:val="24"/>
        </w:rPr>
        <w:t xml:space="preserve"> it</w:t>
      </w:r>
      <w:r w:rsidRPr="00FB070A">
        <w:rPr>
          <w:rFonts w:ascii="Arial" w:hAnsi="Arial" w:cs="Arial"/>
          <w:b/>
          <w:bCs/>
          <w:i/>
          <w:iCs/>
          <w:color w:val="7030A0"/>
          <w:sz w:val="24"/>
          <w:szCs w:val="24"/>
        </w:rPr>
        <w:t xml:space="preserve"> is</w:t>
      </w:r>
      <w:r w:rsidRPr="00FB070A">
        <w:rPr>
          <w:rFonts w:ascii="Arial" w:hAnsi="Arial" w:cs="Arial"/>
          <w:color w:val="7030A0"/>
          <w:sz w:val="24"/>
          <w:szCs w:val="24"/>
        </w:rPr>
        <w:t xml:space="preserve"> done.  We must focus on the central goal – and not get lost in making structural changes whilst losing site of this goal.   </w:t>
      </w:r>
    </w:p>
    <w:p w14:paraId="7355DD41" w14:textId="77777777" w:rsidR="00FB070A" w:rsidRPr="00FB070A" w:rsidRDefault="00FB070A" w:rsidP="00FB070A">
      <w:pPr>
        <w:pStyle w:val="NoSpacing"/>
        <w:numPr>
          <w:ilvl w:val="0"/>
          <w:numId w:val="28"/>
        </w:numPr>
        <w:rPr>
          <w:rFonts w:ascii="Arial" w:hAnsi="Arial" w:cs="Arial"/>
          <w:b/>
          <w:bCs/>
          <w:color w:val="7030A0"/>
          <w:sz w:val="24"/>
          <w:szCs w:val="24"/>
        </w:rPr>
      </w:pPr>
      <w:r w:rsidRPr="00FB070A">
        <w:rPr>
          <w:rFonts w:ascii="Arial" w:hAnsi="Arial" w:cs="Arial"/>
          <w:b/>
          <w:bCs/>
          <w:color w:val="7030A0"/>
          <w:sz w:val="24"/>
          <w:szCs w:val="24"/>
        </w:rPr>
        <w:t xml:space="preserve">Dysfunctional complaints processes / mechanisms: </w:t>
      </w:r>
    </w:p>
    <w:p w14:paraId="78749D16" w14:textId="1DE5B7B1" w:rsidR="00D15ED9" w:rsidRPr="00FB070A" w:rsidRDefault="00FB070A" w:rsidP="00FB070A">
      <w:pPr>
        <w:pStyle w:val="NoSpacing"/>
        <w:numPr>
          <w:ilvl w:val="1"/>
          <w:numId w:val="28"/>
        </w:numPr>
        <w:rPr>
          <w:rFonts w:ascii="Arial" w:hAnsi="Arial" w:cs="Arial"/>
          <w:b/>
          <w:bCs/>
          <w:color w:val="7030A0"/>
          <w:sz w:val="24"/>
          <w:szCs w:val="24"/>
        </w:rPr>
      </w:pPr>
      <w:r w:rsidRPr="00FB070A">
        <w:rPr>
          <w:rFonts w:ascii="Arial" w:hAnsi="Arial" w:cs="Arial"/>
          <w:color w:val="7030A0"/>
          <w:sz w:val="24"/>
          <w:szCs w:val="24"/>
        </w:rPr>
        <w:t xml:space="preserve">This bullet really should not be here, because achieving ‘right first time’ reduces the importance of </w:t>
      </w:r>
      <w:proofErr w:type="gramStart"/>
      <w:r w:rsidRPr="00FB070A">
        <w:rPr>
          <w:rFonts w:ascii="Arial" w:hAnsi="Arial" w:cs="Arial"/>
          <w:color w:val="7030A0"/>
          <w:sz w:val="24"/>
          <w:szCs w:val="24"/>
        </w:rPr>
        <w:t>back end</w:t>
      </w:r>
      <w:proofErr w:type="gramEnd"/>
      <w:r w:rsidRPr="00FB070A">
        <w:rPr>
          <w:rFonts w:ascii="Arial" w:hAnsi="Arial" w:cs="Arial"/>
          <w:color w:val="7030A0"/>
          <w:sz w:val="24"/>
          <w:szCs w:val="24"/>
        </w:rPr>
        <w:t xml:space="preserve"> complaints.  But, given where we are (poor at the front end and poor at the back end), we really do need to get to grips with this area.  It is also important that it feeds back into driving change in delivery. </w:t>
      </w:r>
      <w:r w:rsidR="00CC6331" w:rsidRPr="00FB070A">
        <w:rPr>
          <w:color w:val="7030A0"/>
        </w:rPr>
        <w:t xml:space="preserve"> </w:t>
      </w:r>
    </w:p>
    <w:p w14:paraId="3D1A55DE" w14:textId="77777777" w:rsidR="001A7F6B" w:rsidRDefault="001A7F6B">
      <w:pPr>
        <w:pStyle w:val="BodyText"/>
        <w:spacing w:before="7"/>
      </w:pPr>
    </w:p>
    <w:p w14:paraId="3D1A55DF" w14:textId="77777777" w:rsidR="001A7F6B" w:rsidRPr="00625F29" w:rsidRDefault="00000000">
      <w:pPr>
        <w:pStyle w:val="BodyText"/>
        <w:spacing w:line="278" w:lineRule="auto"/>
        <w:ind w:left="57"/>
        <w:rPr>
          <w:i/>
          <w:iCs/>
        </w:rPr>
      </w:pPr>
      <w:r w:rsidRPr="00625F29">
        <w:rPr>
          <w:i/>
          <w:iCs/>
        </w:rPr>
        <w:t>Q2)</w:t>
      </w:r>
      <w:r w:rsidRPr="00625F29">
        <w:rPr>
          <w:i/>
          <w:iCs/>
          <w:spacing w:val="-2"/>
        </w:rPr>
        <w:t xml:space="preserve"> </w:t>
      </w:r>
      <w:r w:rsidRPr="00625F29">
        <w:rPr>
          <w:i/>
          <w:iCs/>
        </w:rPr>
        <w:t>To</w:t>
      </w:r>
      <w:r w:rsidRPr="00625F29">
        <w:rPr>
          <w:i/>
          <w:iCs/>
          <w:spacing w:val="-3"/>
        </w:rPr>
        <w:t xml:space="preserve"> </w:t>
      </w:r>
      <w:r w:rsidRPr="00625F29">
        <w:rPr>
          <w:i/>
          <w:iCs/>
        </w:rPr>
        <w:t>what</w:t>
      </w:r>
      <w:r w:rsidRPr="00625F29">
        <w:rPr>
          <w:i/>
          <w:iCs/>
          <w:spacing w:val="-2"/>
        </w:rPr>
        <w:t xml:space="preserve"> </w:t>
      </w:r>
      <w:r w:rsidRPr="00625F29">
        <w:rPr>
          <w:i/>
          <w:iCs/>
        </w:rPr>
        <w:t>extent</w:t>
      </w:r>
      <w:r w:rsidRPr="00625F29">
        <w:rPr>
          <w:i/>
          <w:iCs/>
          <w:spacing w:val="-2"/>
        </w:rPr>
        <w:t xml:space="preserve"> </w:t>
      </w:r>
      <w:r w:rsidRPr="00625F29">
        <w:rPr>
          <w:i/>
          <w:iCs/>
        </w:rPr>
        <w:t>do</w:t>
      </w:r>
      <w:r w:rsidRPr="00625F29">
        <w:rPr>
          <w:i/>
          <w:iCs/>
          <w:spacing w:val="-3"/>
        </w:rPr>
        <w:t xml:space="preserve"> </w:t>
      </w:r>
      <w:r w:rsidRPr="00625F29">
        <w:rPr>
          <w:i/>
          <w:iCs/>
        </w:rPr>
        <w:t>you</w:t>
      </w:r>
      <w:r w:rsidRPr="00625F29">
        <w:rPr>
          <w:i/>
          <w:iCs/>
          <w:spacing w:val="-3"/>
        </w:rPr>
        <w:t xml:space="preserve"> </w:t>
      </w:r>
      <w:r w:rsidRPr="00625F29">
        <w:rPr>
          <w:i/>
          <w:iCs/>
        </w:rPr>
        <w:t>think</w:t>
      </w:r>
      <w:r w:rsidRPr="00625F29">
        <w:rPr>
          <w:i/>
          <w:iCs/>
          <w:spacing w:val="-3"/>
        </w:rPr>
        <w:t xml:space="preserve"> </w:t>
      </w:r>
      <w:r w:rsidRPr="00625F29">
        <w:rPr>
          <w:i/>
          <w:iCs/>
        </w:rPr>
        <w:t>the</w:t>
      </w:r>
      <w:r w:rsidRPr="00625F29">
        <w:rPr>
          <w:i/>
          <w:iCs/>
          <w:spacing w:val="-3"/>
        </w:rPr>
        <w:t xml:space="preserve"> </w:t>
      </w:r>
      <w:r w:rsidRPr="00625F29">
        <w:rPr>
          <w:i/>
          <w:iCs/>
        </w:rPr>
        <w:t>proposed</w:t>
      </w:r>
      <w:r w:rsidRPr="00625F29">
        <w:rPr>
          <w:i/>
          <w:iCs/>
          <w:spacing w:val="-3"/>
        </w:rPr>
        <w:t xml:space="preserve"> </w:t>
      </w:r>
      <w:r w:rsidRPr="00625F29">
        <w:rPr>
          <w:i/>
          <w:iCs/>
        </w:rPr>
        <w:t>reforms</w:t>
      </w:r>
      <w:r w:rsidRPr="00625F29">
        <w:rPr>
          <w:i/>
          <w:iCs/>
          <w:spacing w:val="-5"/>
        </w:rPr>
        <w:t xml:space="preserve"> </w:t>
      </w:r>
      <w:r w:rsidRPr="00625F29">
        <w:rPr>
          <w:i/>
          <w:iCs/>
        </w:rPr>
        <w:t>would</w:t>
      </w:r>
      <w:r w:rsidRPr="00625F29">
        <w:rPr>
          <w:i/>
          <w:iCs/>
          <w:spacing w:val="-3"/>
        </w:rPr>
        <w:t xml:space="preserve"> </w:t>
      </w:r>
      <w:r w:rsidRPr="00625F29">
        <w:rPr>
          <w:i/>
          <w:iCs/>
        </w:rPr>
        <w:t>improve</w:t>
      </w:r>
      <w:r w:rsidRPr="00625F29">
        <w:rPr>
          <w:i/>
          <w:iCs/>
          <w:spacing w:val="-3"/>
        </w:rPr>
        <w:t xml:space="preserve"> </w:t>
      </w:r>
      <w:r w:rsidRPr="00625F29">
        <w:rPr>
          <w:i/>
          <w:iCs/>
        </w:rPr>
        <w:t>consumer</w:t>
      </w:r>
      <w:r w:rsidRPr="00625F29">
        <w:rPr>
          <w:i/>
          <w:iCs/>
          <w:spacing w:val="-2"/>
        </w:rPr>
        <w:t xml:space="preserve"> </w:t>
      </w:r>
      <w:r w:rsidRPr="00625F29">
        <w:rPr>
          <w:i/>
          <w:iCs/>
        </w:rPr>
        <w:t>protection outcomes in home upgrade schemes?</w:t>
      </w:r>
    </w:p>
    <w:p w14:paraId="3D1A55E0" w14:textId="777A5200" w:rsidR="001A7F6B" w:rsidRDefault="00000000">
      <w:pPr>
        <w:pStyle w:val="BodyText"/>
        <w:spacing w:before="1" w:line="278" w:lineRule="auto"/>
        <w:ind w:left="57"/>
      </w:pPr>
      <w:r w:rsidRPr="00625F29">
        <w:rPr>
          <w:b/>
          <w:bCs/>
          <w:color w:val="7030A0"/>
        </w:rPr>
        <w:t>Not sure</w:t>
      </w:r>
      <w:r>
        <w:t xml:space="preserve"> </w:t>
      </w:r>
      <w:r w:rsidRPr="007C2394">
        <w:rPr>
          <w:i/>
          <w:iCs/>
        </w:rPr>
        <w:t>Please explain your answer.</w:t>
      </w:r>
    </w:p>
    <w:p w14:paraId="12AD4D94" w14:textId="77777777" w:rsidR="00C34131" w:rsidRDefault="007C2394">
      <w:pPr>
        <w:pStyle w:val="BodyText"/>
        <w:spacing w:before="1" w:line="278" w:lineRule="auto"/>
        <w:ind w:left="57"/>
        <w:rPr>
          <w:color w:val="7030A0"/>
        </w:rPr>
      </w:pPr>
      <w:r>
        <w:rPr>
          <w:color w:val="7030A0"/>
        </w:rPr>
        <w:t>There are lots of good words and intent</w:t>
      </w:r>
      <w:r w:rsidR="00847E20">
        <w:rPr>
          <w:color w:val="7030A0"/>
        </w:rPr>
        <w:t xml:space="preserve"> here.  But details are critical.</w:t>
      </w:r>
      <w:r w:rsidR="009C1A3F">
        <w:rPr>
          <w:color w:val="7030A0"/>
        </w:rPr>
        <w:t xml:space="preserve">  </w:t>
      </w:r>
      <w:r w:rsidR="005A6ECC">
        <w:rPr>
          <w:color w:val="7030A0"/>
        </w:rPr>
        <w:t xml:space="preserve">The best way to protect consumers is by getting work right first time, and every time.  </w:t>
      </w:r>
      <w:r w:rsidR="00920854">
        <w:rPr>
          <w:color w:val="7030A0"/>
        </w:rPr>
        <w:t>So being clear on what is</w:t>
      </w:r>
      <w:r w:rsidR="00A119A7">
        <w:rPr>
          <w:color w:val="7030A0"/>
        </w:rPr>
        <w:t xml:space="preserve"> right – and taking all the pro-active steps to then get work right should be the first focus.  </w:t>
      </w:r>
      <w:r w:rsidR="007354CD">
        <w:rPr>
          <w:color w:val="7030A0"/>
        </w:rPr>
        <w:t xml:space="preserve">Our new fabulous complaints/rectification process should be secondary – as </w:t>
      </w:r>
      <w:r w:rsidR="009900A6">
        <w:rPr>
          <w:color w:val="7030A0"/>
        </w:rPr>
        <w:t xml:space="preserve">the need for this </w:t>
      </w:r>
      <w:r w:rsidR="007354CD">
        <w:rPr>
          <w:color w:val="7030A0"/>
        </w:rPr>
        <w:t>should be</w:t>
      </w:r>
      <w:r w:rsidR="009900A6">
        <w:rPr>
          <w:color w:val="7030A0"/>
        </w:rPr>
        <w:t xml:space="preserve"> minimized by getting the upfront parts right.  </w:t>
      </w:r>
      <w:r w:rsidR="007354CD">
        <w:rPr>
          <w:color w:val="7030A0"/>
        </w:rPr>
        <w:t xml:space="preserve"> </w:t>
      </w:r>
      <w:r w:rsidR="00920854">
        <w:rPr>
          <w:color w:val="7030A0"/>
        </w:rPr>
        <w:t xml:space="preserve"> </w:t>
      </w:r>
    </w:p>
    <w:p w14:paraId="28C979FC" w14:textId="3D9B8796" w:rsidR="00625F29" w:rsidRPr="007C2394" w:rsidRDefault="005A6ECC">
      <w:pPr>
        <w:pStyle w:val="BodyText"/>
        <w:spacing w:before="1" w:line="278" w:lineRule="auto"/>
        <w:ind w:left="57"/>
        <w:rPr>
          <w:color w:val="7030A0"/>
        </w:rPr>
      </w:pPr>
      <w:r>
        <w:rPr>
          <w:color w:val="7030A0"/>
        </w:rPr>
        <w:t xml:space="preserve"> </w:t>
      </w:r>
      <w:r w:rsidR="00847E20">
        <w:rPr>
          <w:color w:val="7030A0"/>
        </w:rPr>
        <w:t xml:space="preserve">  </w:t>
      </w:r>
    </w:p>
    <w:p w14:paraId="69295BFE" w14:textId="77777777" w:rsidR="00FB070A" w:rsidRDefault="00FB070A">
      <w:pPr>
        <w:rPr>
          <w:b/>
          <w:bCs/>
          <w:sz w:val="24"/>
          <w:szCs w:val="24"/>
        </w:rPr>
      </w:pPr>
      <w:r>
        <w:rPr>
          <w:b/>
          <w:bCs/>
        </w:rPr>
        <w:br w:type="page"/>
      </w:r>
    </w:p>
    <w:p w14:paraId="3D1A55E1" w14:textId="10C4CE41" w:rsidR="001A7F6B" w:rsidRPr="009900A6" w:rsidRDefault="00000000">
      <w:pPr>
        <w:pStyle w:val="BodyText"/>
        <w:spacing w:before="239"/>
        <w:ind w:left="57"/>
        <w:rPr>
          <w:b/>
          <w:bCs/>
        </w:rPr>
      </w:pPr>
      <w:r w:rsidRPr="009900A6">
        <w:rPr>
          <w:b/>
          <w:bCs/>
        </w:rPr>
        <w:lastRenderedPageBreak/>
        <w:t>Chapter</w:t>
      </w:r>
      <w:r w:rsidRPr="009900A6">
        <w:rPr>
          <w:b/>
          <w:bCs/>
          <w:spacing w:val="-4"/>
        </w:rPr>
        <w:t xml:space="preserve"> </w:t>
      </w:r>
      <w:r w:rsidRPr="009900A6">
        <w:rPr>
          <w:b/>
          <w:bCs/>
          <w:spacing w:val="-10"/>
        </w:rPr>
        <w:t>2</w:t>
      </w:r>
    </w:p>
    <w:p w14:paraId="3D1A55E2" w14:textId="77777777" w:rsidR="001A7F6B" w:rsidRDefault="001A7F6B">
      <w:pPr>
        <w:pStyle w:val="BodyText"/>
        <w:spacing w:before="8"/>
      </w:pPr>
    </w:p>
    <w:p w14:paraId="3D1A55E3" w14:textId="77777777" w:rsidR="001A7F6B" w:rsidRDefault="00000000">
      <w:pPr>
        <w:pStyle w:val="BodyText"/>
        <w:spacing w:before="1" w:line="278" w:lineRule="auto"/>
        <w:ind w:left="57" w:right="120"/>
      </w:pPr>
      <w:r>
        <w:t>Q3)</w:t>
      </w:r>
      <w:r>
        <w:rPr>
          <w:spacing w:val="-2"/>
        </w:rPr>
        <w:t xml:space="preserve"> </w:t>
      </w:r>
      <w:r>
        <w:t>What</w:t>
      </w:r>
      <w:r>
        <w:rPr>
          <w:spacing w:val="-4"/>
        </w:rPr>
        <w:t xml:space="preserve"> </w:t>
      </w:r>
      <w:r>
        <w:t>are</w:t>
      </w:r>
      <w:r>
        <w:rPr>
          <w:spacing w:val="-3"/>
        </w:rPr>
        <w:t xml:space="preserve"> </w:t>
      </w:r>
      <w:r>
        <w:t>the</w:t>
      </w:r>
      <w:r>
        <w:rPr>
          <w:spacing w:val="-3"/>
        </w:rPr>
        <w:t xml:space="preserve"> </w:t>
      </w:r>
      <w:r>
        <w:t>main</w:t>
      </w:r>
      <w:r>
        <w:rPr>
          <w:spacing w:val="-4"/>
        </w:rPr>
        <w:t xml:space="preserve"> </w:t>
      </w:r>
      <w:r>
        <w:t>challenges</w:t>
      </w:r>
      <w:r>
        <w:rPr>
          <w:spacing w:val="-2"/>
        </w:rPr>
        <w:t xml:space="preserve"> </w:t>
      </w:r>
      <w:r>
        <w:t>in</w:t>
      </w:r>
      <w:r>
        <w:rPr>
          <w:spacing w:val="-3"/>
        </w:rPr>
        <w:t xml:space="preserve"> </w:t>
      </w:r>
      <w:r>
        <w:t>aligning</w:t>
      </w:r>
      <w:r>
        <w:rPr>
          <w:spacing w:val="-2"/>
        </w:rPr>
        <w:t xml:space="preserve"> </w:t>
      </w:r>
      <w:r>
        <w:t>the</w:t>
      </w:r>
      <w:r>
        <w:rPr>
          <w:spacing w:val="-3"/>
        </w:rPr>
        <w:t xml:space="preserve"> </w:t>
      </w:r>
      <w:r>
        <w:t>future</w:t>
      </w:r>
      <w:r>
        <w:rPr>
          <w:spacing w:val="-3"/>
        </w:rPr>
        <w:t xml:space="preserve"> </w:t>
      </w:r>
      <w:r>
        <w:t>consumer</w:t>
      </w:r>
      <w:r>
        <w:rPr>
          <w:spacing w:val="-2"/>
        </w:rPr>
        <w:t xml:space="preserve"> </w:t>
      </w:r>
      <w:r>
        <w:t>protection</w:t>
      </w:r>
      <w:r>
        <w:rPr>
          <w:spacing w:val="-3"/>
        </w:rPr>
        <w:t xml:space="preserve"> </w:t>
      </w:r>
      <w:r>
        <w:t>system</w:t>
      </w:r>
      <w:r>
        <w:rPr>
          <w:spacing w:val="-2"/>
        </w:rPr>
        <w:t xml:space="preserve"> </w:t>
      </w:r>
      <w:r>
        <w:t>with</w:t>
      </w:r>
      <w:r>
        <w:rPr>
          <w:spacing w:val="-3"/>
        </w:rPr>
        <w:t xml:space="preserve"> </w:t>
      </w:r>
      <w:r>
        <w:t>the reformed building oversight regime and, if applicable, how would you address them?</w:t>
      </w:r>
    </w:p>
    <w:p w14:paraId="19FB3E5C" w14:textId="77777777" w:rsidR="00091B0E" w:rsidRPr="00091B0E" w:rsidRDefault="00091B0E" w:rsidP="00091B0E">
      <w:pPr>
        <w:pStyle w:val="NoSpacing"/>
        <w:rPr>
          <w:rFonts w:ascii="Arial" w:hAnsi="Arial" w:cs="Arial"/>
          <w:color w:val="7030A0"/>
          <w:sz w:val="24"/>
          <w:szCs w:val="24"/>
        </w:rPr>
      </w:pPr>
      <w:r w:rsidRPr="00091B0E">
        <w:rPr>
          <w:rFonts w:ascii="Arial" w:hAnsi="Arial" w:cs="Arial"/>
          <w:b/>
          <w:bCs/>
          <w:color w:val="7030A0"/>
          <w:sz w:val="24"/>
          <w:szCs w:val="24"/>
        </w:rPr>
        <w:t xml:space="preserve">Scale, focus, and details.  </w:t>
      </w:r>
      <w:r w:rsidRPr="00091B0E">
        <w:rPr>
          <w:rFonts w:ascii="Arial" w:hAnsi="Arial" w:cs="Arial"/>
          <w:color w:val="7030A0"/>
          <w:sz w:val="24"/>
          <w:szCs w:val="24"/>
        </w:rPr>
        <w:t xml:space="preserve">The scale (and scope) of change required is very large.  Even looking at ‘retrofit’ alone without wider building regs </w:t>
      </w:r>
      <w:proofErr w:type="spellStart"/>
      <w:r w:rsidRPr="00091B0E">
        <w:rPr>
          <w:rFonts w:ascii="Arial" w:hAnsi="Arial" w:cs="Arial"/>
          <w:color w:val="7030A0"/>
          <w:sz w:val="24"/>
          <w:szCs w:val="24"/>
        </w:rPr>
        <w:t>etc</w:t>
      </w:r>
      <w:proofErr w:type="spellEnd"/>
      <w:r w:rsidRPr="00091B0E">
        <w:rPr>
          <w:rFonts w:ascii="Arial" w:hAnsi="Arial" w:cs="Arial"/>
          <w:color w:val="7030A0"/>
          <w:sz w:val="24"/>
          <w:szCs w:val="24"/>
        </w:rPr>
        <w:t xml:space="preserve"> the scale is huge.  If we try to restructure everything – to address the issues in retrofit, then at best there will be significant (unnecessary) delay, and it is probably more likely that the scale of change will </w:t>
      </w:r>
      <w:proofErr w:type="gramStart"/>
      <w:r w:rsidRPr="00091B0E">
        <w:rPr>
          <w:rFonts w:ascii="Arial" w:hAnsi="Arial" w:cs="Arial"/>
          <w:color w:val="7030A0"/>
          <w:sz w:val="24"/>
          <w:szCs w:val="24"/>
        </w:rPr>
        <w:t>actually fail</w:t>
      </w:r>
      <w:proofErr w:type="gramEnd"/>
      <w:r w:rsidRPr="00091B0E">
        <w:rPr>
          <w:rFonts w:ascii="Arial" w:hAnsi="Arial" w:cs="Arial"/>
          <w:color w:val="7030A0"/>
          <w:sz w:val="24"/>
          <w:szCs w:val="24"/>
        </w:rPr>
        <w:t xml:space="preserve"> to pinpoint the key elements that will drive better quality installs.  The best way to address the scale of the challenge is to create a form of oversight (could be by the WHA) that can begin with oversight – rather than take-over.  This would allow focus on the key items that make the most difference.  Again, the scale of change will require a </w:t>
      </w:r>
      <w:proofErr w:type="gramStart"/>
      <w:r w:rsidRPr="00091B0E">
        <w:rPr>
          <w:rFonts w:ascii="Arial" w:hAnsi="Arial" w:cs="Arial"/>
          <w:color w:val="7030A0"/>
          <w:sz w:val="24"/>
          <w:szCs w:val="24"/>
        </w:rPr>
        <w:t>transition,</w:t>
      </w:r>
      <w:proofErr w:type="gramEnd"/>
      <w:r w:rsidRPr="00091B0E">
        <w:rPr>
          <w:rFonts w:ascii="Arial" w:hAnsi="Arial" w:cs="Arial"/>
          <w:color w:val="7030A0"/>
          <w:sz w:val="24"/>
          <w:szCs w:val="24"/>
        </w:rPr>
        <w:t xml:space="preserve"> from where things are to where they need to be.  These are programs of change, not overnight fixes.  Hence, start with an oversight body, drive core change with oversight, then move on to structural changes and take overs.  We cannot wait for restructuring to be in place before we start addressing the most important solutions that will drive better quality installs and outcomes for Resident Clients. </w:t>
      </w:r>
    </w:p>
    <w:p w14:paraId="31911F87" w14:textId="77777777" w:rsidR="00C34131" w:rsidRDefault="00C34131">
      <w:pPr>
        <w:pStyle w:val="BodyText"/>
        <w:spacing w:before="1" w:line="278" w:lineRule="auto"/>
        <w:ind w:left="57" w:right="120"/>
      </w:pPr>
    </w:p>
    <w:p w14:paraId="07ECD8CC" w14:textId="77777777" w:rsidR="00083422" w:rsidRDefault="00083422">
      <w:pPr>
        <w:rPr>
          <w:b/>
          <w:bCs/>
          <w:sz w:val="24"/>
          <w:szCs w:val="24"/>
        </w:rPr>
      </w:pPr>
      <w:r>
        <w:rPr>
          <w:b/>
          <w:bCs/>
        </w:rPr>
        <w:br w:type="page"/>
      </w:r>
    </w:p>
    <w:p w14:paraId="3D1A55E4" w14:textId="1BAE472A" w:rsidR="001A7F6B" w:rsidRPr="00C34131" w:rsidRDefault="00000000">
      <w:pPr>
        <w:pStyle w:val="BodyText"/>
        <w:spacing w:before="239"/>
        <w:ind w:left="57"/>
        <w:rPr>
          <w:b/>
          <w:bCs/>
        </w:rPr>
      </w:pPr>
      <w:r w:rsidRPr="00C34131">
        <w:rPr>
          <w:b/>
          <w:bCs/>
        </w:rPr>
        <w:lastRenderedPageBreak/>
        <w:t>Chapter</w:t>
      </w:r>
      <w:r w:rsidRPr="00C34131">
        <w:rPr>
          <w:b/>
          <w:bCs/>
          <w:spacing w:val="-4"/>
        </w:rPr>
        <w:t xml:space="preserve"> </w:t>
      </w:r>
      <w:r w:rsidRPr="00C34131">
        <w:rPr>
          <w:b/>
          <w:bCs/>
          <w:spacing w:val="-10"/>
        </w:rPr>
        <w:t>3</w:t>
      </w:r>
    </w:p>
    <w:p w14:paraId="3D1A55E5" w14:textId="77777777" w:rsidR="001A7F6B" w:rsidRDefault="001A7F6B">
      <w:pPr>
        <w:pStyle w:val="BodyText"/>
        <w:spacing w:before="8"/>
      </w:pPr>
    </w:p>
    <w:p w14:paraId="42DA466B" w14:textId="03F77509" w:rsidR="00B8502D" w:rsidRDefault="00000000" w:rsidP="00B8502D">
      <w:pPr>
        <w:pStyle w:val="BodyText"/>
        <w:spacing w:before="1" w:line="278" w:lineRule="auto"/>
        <w:ind w:left="57" w:right="120"/>
        <w:rPr>
          <w:rFonts w:asciiTheme="minorHAnsi" w:hAnsiTheme="minorHAnsi" w:cstheme="minorHAnsi"/>
          <w:b/>
          <w:bCs/>
          <w:sz w:val="22"/>
          <w:szCs w:val="22"/>
        </w:rPr>
      </w:pPr>
      <w:r w:rsidRPr="00602B7E">
        <w:rPr>
          <w:i/>
          <w:iCs/>
        </w:rPr>
        <w:t>Q4)</w:t>
      </w:r>
      <w:r w:rsidRPr="00602B7E">
        <w:rPr>
          <w:i/>
          <w:iCs/>
          <w:spacing w:val="-3"/>
        </w:rPr>
        <w:t xml:space="preserve"> </w:t>
      </w:r>
      <w:r w:rsidRPr="00602B7E">
        <w:rPr>
          <w:i/>
          <w:iCs/>
        </w:rPr>
        <w:t>To</w:t>
      </w:r>
      <w:r w:rsidRPr="00602B7E">
        <w:rPr>
          <w:i/>
          <w:iCs/>
          <w:spacing w:val="-3"/>
        </w:rPr>
        <w:t xml:space="preserve"> </w:t>
      </w:r>
      <w:r w:rsidRPr="00602B7E">
        <w:rPr>
          <w:i/>
          <w:iCs/>
        </w:rPr>
        <w:t>what</w:t>
      </w:r>
      <w:r w:rsidRPr="00602B7E">
        <w:rPr>
          <w:i/>
          <w:iCs/>
          <w:spacing w:val="-3"/>
        </w:rPr>
        <w:t xml:space="preserve"> </w:t>
      </w:r>
      <w:r w:rsidRPr="00602B7E">
        <w:rPr>
          <w:i/>
          <w:iCs/>
        </w:rPr>
        <w:t>extent</w:t>
      </w:r>
      <w:r w:rsidRPr="00602B7E">
        <w:rPr>
          <w:i/>
          <w:iCs/>
          <w:spacing w:val="-3"/>
        </w:rPr>
        <w:t xml:space="preserve"> </w:t>
      </w:r>
      <w:r w:rsidRPr="00602B7E">
        <w:rPr>
          <w:i/>
          <w:iCs/>
        </w:rPr>
        <w:t>do</w:t>
      </w:r>
      <w:r w:rsidRPr="00602B7E">
        <w:rPr>
          <w:i/>
          <w:iCs/>
          <w:spacing w:val="-3"/>
        </w:rPr>
        <w:t xml:space="preserve"> </w:t>
      </w:r>
      <w:r w:rsidRPr="00602B7E">
        <w:rPr>
          <w:i/>
          <w:iCs/>
        </w:rPr>
        <w:t>you</w:t>
      </w:r>
      <w:r w:rsidRPr="00602B7E">
        <w:rPr>
          <w:i/>
          <w:iCs/>
          <w:spacing w:val="-3"/>
        </w:rPr>
        <w:t xml:space="preserve"> </w:t>
      </w:r>
      <w:r w:rsidRPr="00602B7E">
        <w:rPr>
          <w:i/>
          <w:iCs/>
        </w:rPr>
        <w:t>agree</w:t>
      </w:r>
      <w:r w:rsidRPr="00602B7E">
        <w:rPr>
          <w:i/>
          <w:iCs/>
          <w:spacing w:val="-3"/>
        </w:rPr>
        <w:t xml:space="preserve"> </w:t>
      </w:r>
      <w:r w:rsidRPr="00602B7E">
        <w:rPr>
          <w:i/>
          <w:iCs/>
        </w:rPr>
        <w:t>that</w:t>
      </w:r>
      <w:r w:rsidRPr="00602B7E">
        <w:rPr>
          <w:i/>
          <w:iCs/>
          <w:spacing w:val="-3"/>
        </w:rPr>
        <w:t xml:space="preserve"> </w:t>
      </w:r>
      <w:r w:rsidRPr="00602B7E">
        <w:rPr>
          <w:i/>
          <w:iCs/>
        </w:rPr>
        <w:t>consumer</w:t>
      </w:r>
      <w:r w:rsidRPr="00602B7E">
        <w:rPr>
          <w:i/>
          <w:iCs/>
          <w:spacing w:val="-3"/>
        </w:rPr>
        <w:t xml:space="preserve"> </w:t>
      </w:r>
      <w:r w:rsidRPr="00602B7E">
        <w:rPr>
          <w:i/>
          <w:iCs/>
        </w:rPr>
        <w:t>protection</w:t>
      </w:r>
      <w:r w:rsidRPr="00602B7E">
        <w:rPr>
          <w:i/>
          <w:iCs/>
          <w:spacing w:val="-3"/>
        </w:rPr>
        <w:t xml:space="preserve"> </w:t>
      </w:r>
      <w:r w:rsidRPr="00602B7E">
        <w:rPr>
          <w:i/>
          <w:iCs/>
        </w:rPr>
        <w:t>functions</w:t>
      </w:r>
      <w:r w:rsidRPr="00602B7E">
        <w:rPr>
          <w:i/>
          <w:iCs/>
          <w:spacing w:val="-3"/>
        </w:rPr>
        <w:t xml:space="preserve"> </w:t>
      </w:r>
      <w:r w:rsidRPr="00602B7E">
        <w:rPr>
          <w:i/>
          <w:iCs/>
        </w:rPr>
        <w:t>for</w:t>
      </w:r>
      <w:r w:rsidRPr="00602B7E">
        <w:rPr>
          <w:i/>
          <w:iCs/>
          <w:spacing w:val="-3"/>
        </w:rPr>
        <w:t xml:space="preserve"> </w:t>
      </w:r>
      <w:r w:rsidRPr="00602B7E">
        <w:rPr>
          <w:i/>
          <w:iCs/>
        </w:rPr>
        <w:t>all</w:t>
      </w:r>
      <w:r w:rsidRPr="00602B7E">
        <w:rPr>
          <w:i/>
          <w:iCs/>
          <w:spacing w:val="-3"/>
        </w:rPr>
        <w:t xml:space="preserve"> </w:t>
      </w:r>
      <w:r w:rsidRPr="00602B7E">
        <w:rPr>
          <w:i/>
          <w:iCs/>
        </w:rPr>
        <w:t>DESNZ-supported home upgrade schemes should be delivered through a single integrated end-to-end service?</w:t>
      </w:r>
      <w:r>
        <w:t xml:space="preserve"> </w:t>
      </w:r>
    </w:p>
    <w:p w14:paraId="4ACC4E9D" w14:textId="77777777" w:rsidR="00B8502D" w:rsidRDefault="00B8502D" w:rsidP="00B8502D">
      <w:pPr>
        <w:pStyle w:val="BodyText"/>
        <w:spacing w:line="278" w:lineRule="auto"/>
        <w:ind w:left="57"/>
        <w:rPr>
          <w:rFonts w:asciiTheme="minorHAnsi" w:hAnsiTheme="minorHAnsi" w:cstheme="minorHAnsi"/>
          <w:b/>
          <w:bCs/>
          <w:color w:val="7030A0"/>
          <w:sz w:val="22"/>
          <w:szCs w:val="22"/>
        </w:rPr>
      </w:pPr>
    </w:p>
    <w:p w14:paraId="6E56A3E3" w14:textId="77777777" w:rsidR="00950715" w:rsidRPr="009C1D52" w:rsidRDefault="00950715" w:rsidP="00950715">
      <w:pPr>
        <w:pStyle w:val="BodyText"/>
        <w:spacing w:line="278" w:lineRule="auto"/>
        <w:ind w:left="57"/>
        <w:rPr>
          <w:i/>
          <w:iCs/>
          <w:color w:val="7030A0"/>
        </w:rPr>
      </w:pPr>
      <w:r w:rsidRPr="009C1D52">
        <w:rPr>
          <w:b/>
          <w:bCs/>
          <w:color w:val="7030A0"/>
        </w:rPr>
        <w:t>Disagree</w:t>
      </w:r>
    </w:p>
    <w:p w14:paraId="0CDA36F3" w14:textId="0E0B2AB4" w:rsidR="00950715" w:rsidRPr="009C1D52" w:rsidRDefault="00950715" w:rsidP="00950715">
      <w:pPr>
        <w:pStyle w:val="BodyText"/>
        <w:spacing w:line="278" w:lineRule="auto"/>
        <w:ind w:left="57"/>
        <w:rPr>
          <w:color w:val="7030A0"/>
        </w:rPr>
      </w:pPr>
      <w:r w:rsidRPr="009C1D52">
        <w:rPr>
          <w:color w:val="7030A0"/>
        </w:rPr>
        <w:t xml:space="preserve">Given the state of the </w:t>
      </w:r>
      <w:proofErr w:type="gramStart"/>
      <w:r w:rsidRPr="009C1D52">
        <w:rPr>
          <w:color w:val="7030A0"/>
        </w:rPr>
        <w:t>industry</w:t>
      </w:r>
      <w:proofErr w:type="gramEnd"/>
      <w:r w:rsidRPr="009C1D52">
        <w:rPr>
          <w:color w:val="7030A0"/>
        </w:rPr>
        <w:t xml:space="preserve"> we think that something central is </w:t>
      </w:r>
      <w:proofErr w:type="gramStart"/>
      <w:r w:rsidRPr="009C1D52">
        <w:rPr>
          <w:color w:val="7030A0"/>
        </w:rPr>
        <w:t>absolutely key</w:t>
      </w:r>
      <w:proofErr w:type="gramEnd"/>
      <w:r w:rsidRPr="009C1D52">
        <w:rPr>
          <w:color w:val="7030A0"/>
        </w:rPr>
        <w:t xml:space="preserve"> in collating </w:t>
      </w:r>
      <w:proofErr w:type="gramStart"/>
      <w:r w:rsidRPr="009C1D52">
        <w:rPr>
          <w:color w:val="7030A0"/>
        </w:rPr>
        <w:t>data, and</w:t>
      </w:r>
      <w:proofErr w:type="gramEnd"/>
      <w:r w:rsidRPr="009C1D52">
        <w:rPr>
          <w:color w:val="7030A0"/>
        </w:rPr>
        <w:t xml:space="preserve"> driving quality.  However, this chapter mixes ‘consumer protection’ with ‘support and </w:t>
      </w:r>
      <w:proofErr w:type="gramStart"/>
      <w:r w:rsidRPr="009C1D52">
        <w:rPr>
          <w:color w:val="7030A0"/>
        </w:rPr>
        <w:t>advice’.</w:t>
      </w:r>
      <w:proofErr w:type="gramEnd"/>
      <w:r w:rsidRPr="009C1D52">
        <w:rPr>
          <w:color w:val="7030A0"/>
        </w:rPr>
        <w:t xml:space="preserve">  We would argue that ‘support &amp; advice’ are best delivered locally.  </w:t>
      </w:r>
      <w:proofErr w:type="gramStart"/>
      <w:r w:rsidRPr="009C1D52">
        <w:rPr>
          <w:color w:val="7030A0"/>
        </w:rPr>
        <w:t>So</w:t>
      </w:r>
      <w:proofErr w:type="gramEnd"/>
      <w:r w:rsidRPr="009C1D52">
        <w:rPr>
          <w:color w:val="7030A0"/>
        </w:rPr>
        <w:t xml:space="preserve"> our issue is with the ‘end-to-end’ concept rather than the idea of something central for complaints and data (audits, QA, IBG, RC, </w:t>
      </w:r>
      <w:proofErr w:type="spellStart"/>
      <w:r w:rsidRPr="009C1D52">
        <w:rPr>
          <w:color w:val="7030A0"/>
        </w:rPr>
        <w:t>etc</w:t>
      </w:r>
      <w:proofErr w:type="spellEnd"/>
      <w:r w:rsidRPr="009C1D52">
        <w:rPr>
          <w:color w:val="7030A0"/>
        </w:rPr>
        <w:t xml:space="preserve">, </w:t>
      </w:r>
      <w:proofErr w:type="spellStart"/>
      <w:r w:rsidRPr="009C1D52">
        <w:rPr>
          <w:color w:val="7030A0"/>
        </w:rPr>
        <w:t>etc</w:t>
      </w:r>
      <w:proofErr w:type="spellEnd"/>
      <w:r w:rsidRPr="009C1D52">
        <w:rPr>
          <w:color w:val="7030A0"/>
        </w:rPr>
        <w:t xml:space="preserve">).  There is also a danger that in reshaping structures for some </w:t>
      </w:r>
      <w:proofErr w:type="gramStart"/>
      <w:r w:rsidRPr="009C1D52">
        <w:rPr>
          <w:color w:val="7030A0"/>
        </w:rPr>
        <w:t>schemes (‘</w:t>
      </w:r>
      <w:proofErr w:type="gramEnd"/>
      <w:r w:rsidRPr="009C1D52">
        <w:rPr>
          <w:color w:val="7030A0"/>
        </w:rPr>
        <w:t xml:space="preserve">direct to public’), we damage things that are working well in others (like the ‘managed schemes’ such as </w:t>
      </w:r>
      <w:proofErr w:type="gramStart"/>
      <w:r w:rsidRPr="009C1D52">
        <w:rPr>
          <w:color w:val="7030A0"/>
        </w:rPr>
        <w:t>WH:LG</w:t>
      </w:r>
      <w:proofErr w:type="gramEnd"/>
      <w:r w:rsidRPr="009C1D52">
        <w:rPr>
          <w:color w:val="7030A0"/>
        </w:rPr>
        <w:t xml:space="preserve"> &amp; </w:t>
      </w:r>
      <w:proofErr w:type="gramStart"/>
      <w:r w:rsidRPr="009C1D52">
        <w:rPr>
          <w:color w:val="7030A0"/>
        </w:rPr>
        <w:t>WH:SHF</w:t>
      </w:r>
      <w:proofErr w:type="gramEnd"/>
      <w:r w:rsidRPr="009C1D52">
        <w:rPr>
          <w:color w:val="7030A0"/>
        </w:rPr>
        <w:t xml:space="preserve">).   </w:t>
      </w:r>
    </w:p>
    <w:p w14:paraId="2A7AC8F1" w14:textId="77777777" w:rsidR="00950715" w:rsidRPr="009C1D52" w:rsidRDefault="00950715" w:rsidP="00950715">
      <w:pPr>
        <w:pStyle w:val="BodyText"/>
        <w:spacing w:line="278" w:lineRule="auto"/>
        <w:ind w:left="57"/>
        <w:rPr>
          <w:color w:val="7030A0"/>
        </w:rPr>
      </w:pPr>
    </w:p>
    <w:p w14:paraId="437B9606" w14:textId="77777777" w:rsidR="00950715" w:rsidRPr="009C1D52" w:rsidRDefault="00950715" w:rsidP="00950715">
      <w:pPr>
        <w:pStyle w:val="BodyText"/>
        <w:spacing w:line="278" w:lineRule="auto"/>
        <w:ind w:left="57"/>
        <w:rPr>
          <w:color w:val="7030A0"/>
        </w:rPr>
      </w:pPr>
      <w:r w:rsidRPr="009C1D52">
        <w:rPr>
          <w:color w:val="7030A0"/>
        </w:rPr>
        <w:t xml:space="preserve">If all complaints and QA inspections have a smart central repository – then there is an opportunity to ‘see’ problems more quickly and pro-actively work to fix those problems.  And given the current state of the industry ‘working with’ </w:t>
      </w:r>
      <w:r w:rsidRPr="009C1D52">
        <w:rPr>
          <w:b/>
          <w:bCs/>
          <w:i/>
          <w:iCs/>
          <w:color w:val="7030A0"/>
        </w:rPr>
        <w:t>all</w:t>
      </w:r>
      <w:r w:rsidRPr="009C1D52">
        <w:rPr>
          <w:color w:val="7030A0"/>
        </w:rPr>
        <w:t xml:space="preserve"> stakeholders to improve must be part of the plan.  This facility also needs to provide early transparency for key delivery actors (RP’s and LA’s).  </w:t>
      </w:r>
    </w:p>
    <w:p w14:paraId="7737412A" w14:textId="77777777" w:rsidR="00950715" w:rsidRPr="009C1D52" w:rsidRDefault="00950715" w:rsidP="00950715">
      <w:pPr>
        <w:pStyle w:val="BodyText"/>
        <w:spacing w:line="278" w:lineRule="auto"/>
        <w:rPr>
          <w:color w:val="7030A0"/>
        </w:rPr>
      </w:pPr>
    </w:p>
    <w:p w14:paraId="1DCBD20F" w14:textId="77777777" w:rsidR="00950715" w:rsidRPr="009C1D52" w:rsidRDefault="00950715" w:rsidP="00950715">
      <w:pPr>
        <w:pStyle w:val="BodyText"/>
        <w:spacing w:line="278" w:lineRule="auto"/>
        <w:rPr>
          <w:color w:val="7030A0"/>
        </w:rPr>
      </w:pPr>
      <w:r w:rsidRPr="009C1D52">
        <w:rPr>
          <w:color w:val="7030A0"/>
        </w:rPr>
        <w:t xml:space="preserve">Summary: </w:t>
      </w:r>
    </w:p>
    <w:p w14:paraId="2F464F35" w14:textId="77777777" w:rsidR="00950715" w:rsidRPr="009C1D52" w:rsidRDefault="00950715" w:rsidP="00950715">
      <w:pPr>
        <w:pStyle w:val="BodyText"/>
        <w:numPr>
          <w:ilvl w:val="0"/>
          <w:numId w:val="10"/>
        </w:numPr>
        <w:spacing w:line="278" w:lineRule="auto"/>
        <w:rPr>
          <w:color w:val="7030A0"/>
        </w:rPr>
      </w:pPr>
      <w:r w:rsidRPr="009C1D52">
        <w:rPr>
          <w:color w:val="7030A0"/>
        </w:rPr>
        <w:t>Support and advice should be local.</w:t>
      </w:r>
    </w:p>
    <w:p w14:paraId="37598237" w14:textId="77777777" w:rsidR="00950715" w:rsidRPr="009C1D52" w:rsidRDefault="00950715" w:rsidP="00950715">
      <w:pPr>
        <w:pStyle w:val="BodyText"/>
        <w:numPr>
          <w:ilvl w:val="0"/>
          <w:numId w:val="10"/>
        </w:numPr>
        <w:spacing w:line="278" w:lineRule="auto"/>
        <w:rPr>
          <w:color w:val="7030A0"/>
        </w:rPr>
      </w:pPr>
      <w:r w:rsidRPr="009C1D52">
        <w:rPr>
          <w:color w:val="7030A0"/>
        </w:rPr>
        <w:t>Central data to identify issues at the earliest opportunity.</w:t>
      </w:r>
    </w:p>
    <w:p w14:paraId="7FE54946" w14:textId="77777777" w:rsidR="00950715" w:rsidRPr="009C1D52" w:rsidRDefault="00950715" w:rsidP="00950715">
      <w:pPr>
        <w:pStyle w:val="BodyText"/>
        <w:numPr>
          <w:ilvl w:val="1"/>
          <w:numId w:val="10"/>
        </w:numPr>
        <w:spacing w:line="278" w:lineRule="auto"/>
        <w:rPr>
          <w:color w:val="7030A0"/>
        </w:rPr>
      </w:pPr>
      <w:r w:rsidRPr="009C1D52">
        <w:rPr>
          <w:color w:val="7030A0"/>
        </w:rPr>
        <w:t>As much commonality of methods / templates as possible.</w:t>
      </w:r>
    </w:p>
    <w:p w14:paraId="1A3905B5" w14:textId="77777777" w:rsidR="00950715" w:rsidRPr="009C1D52" w:rsidRDefault="00950715" w:rsidP="00950715">
      <w:pPr>
        <w:pStyle w:val="BodyText"/>
        <w:numPr>
          <w:ilvl w:val="0"/>
          <w:numId w:val="10"/>
        </w:numPr>
        <w:spacing w:line="278" w:lineRule="auto"/>
        <w:rPr>
          <w:color w:val="7030A0"/>
        </w:rPr>
      </w:pPr>
      <w:r w:rsidRPr="009C1D52">
        <w:rPr>
          <w:color w:val="7030A0"/>
        </w:rPr>
        <w:t>Central (simple) place for ‘complaints’ process</w:t>
      </w:r>
    </w:p>
    <w:p w14:paraId="189CAD39" w14:textId="77777777" w:rsidR="00950715" w:rsidRPr="009C1D52" w:rsidRDefault="00950715" w:rsidP="00950715">
      <w:pPr>
        <w:pStyle w:val="BodyText"/>
        <w:numPr>
          <w:ilvl w:val="1"/>
          <w:numId w:val="10"/>
        </w:numPr>
        <w:spacing w:line="278" w:lineRule="auto"/>
        <w:rPr>
          <w:color w:val="7030A0"/>
        </w:rPr>
      </w:pPr>
      <w:r w:rsidRPr="009C1D52">
        <w:rPr>
          <w:color w:val="7030A0"/>
        </w:rPr>
        <w:t xml:space="preserve">Even if this is </w:t>
      </w:r>
      <w:proofErr w:type="gramStart"/>
      <w:r w:rsidRPr="009C1D52">
        <w:rPr>
          <w:color w:val="7030A0"/>
        </w:rPr>
        <w:t>only as</w:t>
      </w:r>
      <w:proofErr w:type="gramEnd"/>
      <w:r w:rsidRPr="009C1D52">
        <w:rPr>
          <w:color w:val="7030A0"/>
        </w:rPr>
        <w:t xml:space="preserve"> an escalation from existing systems (at least early in the transition).</w:t>
      </w:r>
    </w:p>
    <w:p w14:paraId="4DAE2D96" w14:textId="77777777" w:rsidR="00950715" w:rsidRPr="009C1D52" w:rsidRDefault="00950715" w:rsidP="00950715">
      <w:pPr>
        <w:pStyle w:val="BodyText"/>
        <w:numPr>
          <w:ilvl w:val="1"/>
          <w:numId w:val="10"/>
        </w:numPr>
        <w:spacing w:line="278" w:lineRule="auto"/>
        <w:rPr>
          <w:color w:val="7030A0"/>
        </w:rPr>
      </w:pPr>
      <w:r w:rsidRPr="009C1D52">
        <w:rPr>
          <w:color w:val="7030A0"/>
        </w:rPr>
        <w:t xml:space="preserve">But ideally this would pick up complaints as soon as they go past ‘snagging’ or ‘follow-up’.  Grant recipients should not be required to make ‘formal complaints’ to installers – the support for that should be available right from the start from the </w:t>
      </w:r>
      <w:proofErr w:type="gramStart"/>
      <w:r w:rsidRPr="009C1D52">
        <w:rPr>
          <w:color w:val="7030A0"/>
        </w:rPr>
        <w:t>complaints</w:t>
      </w:r>
      <w:proofErr w:type="gramEnd"/>
      <w:r w:rsidRPr="009C1D52">
        <w:rPr>
          <w:color w:val="7030A0"/>
        </w:rPr>
        <w:t xml:space="preserve"> agency.  We would assume that for ‘managed schemes’ (e.g. </w:t>
      </w:r>
      <w:proofErr w:type="gramStart"/>
      <w:r w:rsidRPr="009C1D52">
        <w:rPr>
          <w:color w:val="7030A0"/>
        </w:rPr>
        <w:t>WH:LG</w:t>
      </w:r>
      <w:proofErr w:type="gramEnd"/>
      <w:r w:rsidRPr="009C1D52">
        <w:rPr>
          <w:color w:val="7030A0"/>
        </w:rPr>
        <w:t xml:space="preserve"> &amp; </w:t>
      </w:r>
      <w:proofErr w:type="gramStart"/>
      <w:r w:rsidRPr="009C1D52">
        <w:rPr>
          <w:color w:val="7030A0"/>
        </w:rPr>
        <w:t>WH:SHF</w:t>
      </w:r>
      <w:proofErr w:type="gramEnd"/>
      <w:r w:rsidRPr="009C1D52">
        <w:rPr>
          <w:color w:val="7030A0"/>
        </w:rPr>
        <w:t xml:space="preserve">) the GR’s </w:t>
      </w:r>
      <w:r w:rsidRPr="009C1D52">
        <w:rPr>
          <w:i/>
          <w:iCs/>
          <w:color w:val="7030A0"/>
        </w:rPr>
        <w:t>would</w:t>
      </w:r>
      <w:r w:rsidRPr="009C1D52">
        <w:rPr>
          <w:color w:val="7030A0"/>
        </w:rPr>
        <w:t xml:space="preserve"> normally pick up complaints with installers – however they should still have the option to use the central system for more serious or complex failures.  </w:t>
      </w:r>
    </w:p>
    <w:p w14:paraId="2E17B114" w14:textId="77777777" w:rsidR="00950715" w:rsidRDefault="00950715" w:rsidP="00950715">
      <w:pPr>
        <w:pStyle w:val="BodyText"/>
        <w:numPr>
          <w:ilvl w:val="0"/>
          <w:numId w:val="10"/>
        </w:numPr>
        <w:spacing w:line="278" w:lineRule="auto"/>
        <w:rPr>
          <w:color w:val="7030A0"/>
        </w:rPr>
      </w:pPr>
      <w:r w:rsidRPr="009C1D52">
        <w:rPr>
          <w:color w:val="7030A0"/>
        </w:rPr>
        <w:t xml:space="preserve">Proactive transparency for issues: with providers; or technical – so key actors can start tackling those issues as soon as they emerge.  The current system has massive lag – so a problem will continue for ages before RP’s and </w:t>
      </w:r>
      <w:proofErr w:type="gramStart"/>
      <w:r w:rsidRPr="009C1D52">
        <w:rPr>
          <w:color w:val="7030A0"/>
        </w:rPr>
        <w:t>LA’s</w:t>
      </w:r>
      <w:proofErr w:type="gramEnd"/>
      <w:r w:rsidRPr="009C1D52">
        <w:rPr>
          <w:color w:val="7030A0"/>
        </w:rPr>
        <w:t xml:space="preserve"> even become aware.</w:t>
      </w:r>
    </w:p>
    <w:p w14:paraId="3D6F73CA" w14:textId="77777777" w:rsidR="00890F90" w:rsidRDefault="00890F90">
      <w:pPr>
        <w:rPr>
          <w:i/>
          <w:iCs/>
          <w:sz w:val="24"/>
          <w:szCs w:val="24"/>
        </w:rPr>
      </w:pPr>
      <w:r>
        <w:rPr>
          <w:i/>
          <w:iCs/>
        </w:rPr>
        <w:br w:type="page"/>
      </w:r>
    </w:p>
    <w:p w14:paraId="3D1A55E7" w14:textId="2612E1DC" w:rsidR="001A7F6B" w:rsidRPr="005244FB" w:rsidRDefault="00000000">
      <w:pPr>
        <w:pStyle w:val="BodyText"/>
        <w:spacing w:before="239" w:line="278" w:lineRule="auto"/>
        <w:ind w:left="57"/>
        <w:rPr>
          <w:i/>
          <w:iCs/>
        </w:rPr>
      </w:pPr>
      <w:r w:rsidRPr="005244FB">
        <w:rPr>
          <w:i/>
          <w:iCs/>
        </w:rPr>
        <w:lastRenderedPageBreak/>
        <w:t>Q5)</w:t>
      </w:r>
      <w:r w:rsidRPr="005244FB">
        <w:rPr>
          <w:i/>
          <w:iCs/>
          <w:spacing w:val="-3"/>
        </w:rPr>
        <w:t xml:space="preserve"> </w:t>
      </w:r>
      <w:r w:rsidRPr="005244FB">
        <w:rPr>
          <w:i/>
          <w:iCs/>
        </w:rPr>
        <w:t>Should</w:t>
      </w:r>
      <w:r w:rsidRPr="005244FB">
        <w:rPr>
          <w:i/>
          <w:iCs/>
          <w:spacing w:val="-3"/>
        </w:rPr>
        <w:t xml:space="preserve"> </w:t>
      </w:r>
      <w:r w:rsidRPr="005244FB">
        <w:rPr>
          <w:i/>
          <w:iCs/>
        </w:rPr>
        <w:t>DESNZ</w:t>
      </w:r>
      <w:r w:rsidRPr="005244FB">
        <w:rPr>
          <w:i/>
          <w:iCs/>
          <w:spacing w:val="-3"/>
        </w:rPr>
        <w:t xml:space="preserve"> </w:t>
      </w:r>
      <w:r w:rsidRPr="005244FB">
        <w:rPr>
          <w:i/>
          <w:iCs/>
        </w:rPr>
        <w:t>and</w:t>
      </w:r>
      <w:r w:rsidRPr="005244FB">
        <w:rPr>
          <w:i/>
          <w:iCs/>
          <w:spacing w:val="-4"/>
        </w:rPr>
        <w:t xml:space="preserve"> </w:t>
      </w:r>
      <w:r w:rsidRPr="005244FB">
        <w:rPr>
          <w:i/>
          <w:iCs/>
        </w:rPr>
        <w:t>the</w:t>
      </w:r>
      <w:r w:rsidRPr="005244FB">
        <w:rPr>
          <w:i/>
          <w:iCs/>
          <w:spacing w:val="-3"/>
        </w:rPr>
        <w:t xml:space="preserve"> </w:t>
      </w:r>
      <w:r w:rsidRPr="005244FB">
        <w:rPr>
          <w:i/>
          <w:iCs/>
        </w:rPr>
        <w:t>Warm</w:t>
      </w:r>
      <w:r w:rsidRPr="005244FB">
        <w:rPr>
          <w:i/>
          <w:iCs/>
          <w:spacing w:val="-3"/>
        </w:rPr>
        <w:t xml:space="preserve"> </w:t>
      </w:r>
      <w:r w:rsidRPr="005244FB">
        <w:rPr>
          <w:i/>
          <w:iCs/>
        </w:rPr>
        <w:t>Homes</w:t>
      </w:r>
      <w:r w:rsidRPr="005244FB">
        <w:rPr>
          <w:i/>
          <w:iCs/>
          <w:spacing w:val="-4"/>
        </w:rPr>
        <w:t xml:space="preserve"> </w:t>
      </w:r>
      <w:r w:rsidRPr="005244FB">
        <w:rPr>
          <w:i/>
          <w:iCs/>
        </w:rPr>
        <w:t>Agency</w:t>
      </w:r>
      <w:r w:rsidRPr="005244FB">
        <w:rPr>
          <w:i/>
          <w:iCs/>
          <w:spacing w:val="-3"/>
        </w:rPr>
        <w:t xml:space="preserve"> </w:t>
      </w:r>
      <w:r w:rsidRPr="005244FB">
        <w:rPr>
          <w:i/>
          <w:iCs/>
        </w:rPr>
        <w:t>be</w:t>
      </w:r>
      <w:r w:rsidRPr="005244FB">
        <w:rPr>
          <w:i/>
          <w:iCs/>
          <w:spacing w:val="-3"/>
        </w:rPr>
        <w:t xml:space="preserve"> </w:t>
      </w:r>
      <w:r w:rsidRPr="005244FB">
        <w:rPr>
          <w:i/>
          <w:iCs/>
        </w:rPr>
        <w:t>directly</w:t>
      </w:r>
      <w:r w:rsidRPr="005244FB">
        <w:rPr>
          <w:i/>
          <w:iCs/>
          <w:spacing w:val="-3"/>
        </w:rPr>
        <w:t xml:space="preserve"> </w:t>
      </w:r>
      <w:r w:rsidRPr="005244FB">
        <w:rPr>
          <w:i/>
          <w:iCs/>
        </w:rPr>
        <w:t>responsible</w:t>
      </w:r>
      <w:r w:rsidRPr="005244FB">
        <w:rPr>
          <w:i/>
          <w:iCs/>
          <w:spacing w:val="-4"/>
        </w:rPr>
        <w:t xml:space="preserve"> </w:t>
      </w:r>
      <w:r w:rsidRPr="005244FB">
        <w:rPr>
          <w:i/>
          <w:iCs/>
        </w:rPr>
        <w:t>for</w:t>
      </w:r>
      <w:r w:rsidRPr="005244FB">
        <w:rPr>
          <w:i/>
          <w:iCs/>
          <w:spacing w:val="-3"/>
        </w:rPr>
        <w:t xml:space="preserve"> </w:t>
      </w:r>
      <w:r w:rsidRPr="005244FB">
        <w:rPr>
          <w:i/>
          <w:iCs/>
        </w:rPr>
        <w:t>delivering</w:t>
      </w:r>
      <w:r w:rsidRPr="005244FB">
        <w:rPr>
          <w:i/>
          <w:iCs/>
          <w:spacing w:val="-3"/>
        </w:rPr>
        <w:t xml:space="preserve"> </w:t>
      </w:r>
      <w:r w:rsidRPr="005244FB">
        <w:rPr>
          <w:i/>
          <w:iCs/>
        </w:rPr>
        <w:t xml:space="preserve">any specific functions to safeguard consumer </w:t>
      </w:r>
      <w:proofErr w:type="gramStart"/>
      <w:r w:rsidRPr="005244FB">
        <w:rPr>
          <w:i/>
          <w:iCs/>
        </w:rPr>
        <w:t>protections</w:t>
      </w:r>
      <w:proofErr w:type="gramEnd"/>
      <w:r w:rsidRPr="005244FB">
        <w:rPr>
          <w:i/>
          <w:iCs/>
        </w:rPr>
        <w:t>?</w:t>
      </w:r>
    </w:p>
    <w:p w14:paraId="3D1A55E8" w14:textId="7EDBE176" w:rsidR="001A7F6B" w:rsidRPr="00BE785A" w:rsidRDefault="00000000">
      <w:pPr>
        <w:pStyle w:val="BodyText"/>
        <w:spacing w:before="1" w:line="278" w:lineRule="auto"/>
        <w:ind w:left="57"/>
        <w:rPr>
          <w:i/>
          <w:iCs/>
          <w:color w:val="7030A0"/>
        </w:rPr>
      </w:pPr>
      <w:proofErr w:type="gramStart"/>
      <w:r w:rsidRPr="005244FB">
        <w:rPr>
          <w:b/>
          <w:bCs/>
          <w:color w:val="7030A0"/>
        </w:rPr>
        <w:t>Yes</w:t>
      </w:r>
      <w:proofErr w:type="gramEnd"/>
      <w:r>
        <w:rPr>
          <w:spacing w:val="-4"/>
        </w:rPr>
        <w:t xml:space="preserve"> </w:t>
      </w:r>
      <w:r w:rsidRPr="005244FB">
        <w:rPr>
          <w:i/>
          <w:iCs/>
        </w:rPr>
        <w:t>If</w:t>
      </w:r>
      <w:r w:rsidRPr="005244FB">
        <w:rPr>
          <w:i/>
          <w:iCs/>
          <w:spacing w:val="-2"/>
        </w:rPr>
        <w:t xml:space="preserve"> </w:t>
      </w:r>
      <w:r w:rsidRPr="005244FB">
        <w:rPr>
          <w:i/>
          <w:iCs/>
        </w:rPr>
        <w:t>yes,</w:t>
      </w:r>
      <w:r w:rsidRPr="005244FB">
        <w:rPr>
          <w:i/>
          <w:iCs/>
          <w:spacing w:val="-4"/>
        </w:rPr>
        <w:t xml:space="preserve"> </w:t>
      </w:r>
      <w:r w:rsidRPr="005244FB">
        <w:rPr>
          <w:i/>
          <w:iCs/>
        </w:rPr>
        <w:t>please</w:t>
      </w:r>
      <w:r w:rsidRPr="005244FB">
        <w:rPr>
          <w:i/>
          <w:iCs/>
          <w:spacing w:val="-3"/>
        </w:rPr>
        <w:t xml:space="preserve"> </w:t>
      </w:r>
      <w:r w:rsidRPr="005244FB">
        <w:rPr>
          <w:i/>
          <w:iCs/>
        </w:rPr>
        <w:t>explain</w:t>
      </w:r>
      <w:r w:rsidRPr="005244FB">
        <w:rPr>
          <w:i/>
          <w:iCs/>
          <w:spacing w:val="-3"/>
        </w:rPr>
        <w:t xml:space="preserve"> </w:t>
      </w:r>
      <w:r w:rsidRPr="005244FB">
        <w:rPr>
          <w:i/>
          <w:iCs/>
        </w:rPr>
        <w:t>which</w:t>
      </w:r>
      <w:r w:rsidRPr="005244FB">
        <w:rPr>
          <w:i/>
          <w:iCs/>
          <w:spacing w:val="-3"/>
        </w:rPr>
        <w:t xml:space="preserve"> </w:t>
      </w:r>
      <w:r w:rsidRPr="005244FB">
        <w:rPr>
          <w:i/>
          <w:iCs/>
        </w:rPr>
        <w:t>functions</w:t>
      </w:r>
      <w:r w:rsidRPr="005244FB">
        <w:rPr>
          <w:i/>
          <w:iCs/>
          <w:spacing w:val="-3"/>
        </w:rPr>
        <w:t xml:space="preserve"> </w:t>
      </w:r>
      <w:r w:rsidRPr="005244FB">
        <w:rPr>
          <w:i/>
          <w:iCs/>
        </w:rPr>
        <w:t>should</w:t>
      </w:r>
      <w:r w:rsidRPr="005244FB">
        <w:rPr>
          <w:i/>
          <w:iCs/>
          <w:spacing w:val="-3"/>
        </w:rPr>
        <w:t xml:space="preserve"> </w:t>
      </w:r>
      <w:r w:rsidRPr="005244FB">
        <w:rPr>
          <w:i/>
          <w:iCs/>
        </w:rPr>
        <w:t>be</w:t>
      </w:r>
      <w:r w:rsidRPr="005244FB">
        <w:rPr>
          <w:i/>
          <w:iCs/>
          <w:spacing w:val="-3"/>
        </w:rPr>
        <w:t xml:space="preserve"> </w:t>
      </w:r>
      <w:r w:rsidRPr="005244FB">
        <w:rPr>
          <w:i/>
          <w:iCs/>
        </w:rPr>
        <w:t>delivered</w:t>
      </w:r>
      <w:r w:rsidRPr="005244FB">
        <w:rPr>
          <w:i/>
          <w:iCs/>
          <w:spacing w:val="-2"/>
        </w:rPr>
        <w:t xml:space="preserve"> </w:t>
      </w:r>
      <w:r w:rsidRPr="005244FB">
        <w:rPr>
          <w:i/>
          <w:iCs/>
        </w:rPr>
        <w:t>by</w:t>
      </w:r>
      <w:r w:rsidRPr="005244FB">
        <w:rPr>
          <w:i/>
          <w:iCs/>
          <w:spacing w:val="-3"/>
        </w:rPr>
        <w:t xml:space="preserve"> </w:t>
      </w:r>
      <w:r w:rsidRPr="005244FB">
        <w:rPr>
          <w:i/>
          <w:iCs/>
        </w:rPr>
        <w:t>DESNZ/the</w:t>
      </w:r>
      <w:r w:rsidRPr="005244FB">
        <w:rPr>
          <w:i/>
          <w:iCs/>
          <w:spacing w:val="-3"/>
        </w:rPr>
        <w:t xml:space="preserve"> </w:t>
      </w:r>
      <w:r w:rsidRPr="005244FB">
        <w:rPr>
          <w:i/>
          <w:iCs/>
        </w:rPr>
        <w:t>Warm Homes Agency.</w:t>
      </w:r>
    </w:p>
    <w:p w14:paraId="7CBB80E9" w14:textId="77777777" w:rsidR="00667785" w:rsidRPr="00BE785A" w:rsidRDefault="001B646F" w:rsidP="001B646F">
      <w:pPr>
        <w:pStyle w:val="BodyText"/>
        <w:numPr>
          <w:ilvl w:val="0"/>
          <w:numId w:val="11"/>
        </w:numPr>
        <w:spacing w:before="1" w:line="278" w:lineRule="auto"/>
        <w:rPr>
          <w:color w:val="7030A0"/>
        </w:rPr>
      </w:pPr>
      <w:r w:rsidRPr="00BE785A">
        <w:rPr>
          <w:color w:val="7030A0"/>
        </w:rPr>
        <w:t xml:space="preserve">A central </w:t>
      </w:r>
      <w:r w:rsidR="00896631" w:rsidRPr="00BE785A">
        <w:rPr>
          <w:color w:val="7030A0"/>
        </w:rPr>
        <w:t xml:space="preserve">database </w:t>
      </w:r>
      <w:r w:rsidRPr="00BE785A">
        <w:rPr>
          <w:color w:val="7030A0"/>
        </w:rPr>
        <w:t>for</w:t>
      </w:r>
      <w:r w:rsidR="00667785" w:rsidRPr="00BE785A">
        <w:rPr>
          <w:color w:val="7030A0"/>
        </w:rPr>
        <w:t>:</w:t>
      </w:r>
    </w:p>
    <w:p w14:paraId="2B11122D" w14:textId="565579D8" w:rsidR="007B5F41" w:rsidRPr="00BE785A" w:rsidRDefault="00667785" w:rsidP="00667785">
      <w:pPr>
        <w:pStyle w:val="BodyText"/>
        <w:numPr>
          <w:ilvl w:val="1"/>
          <w:numId w:val="11"/>
        </w:numPr>
        <w:spacing w:before="1" w:line="278" w:lineRule="auto"/>
        <w:rPr>
          <w:color w:val="7030A0"/>
        </w:rPr>
      </w:pPr>
      <w:r w:rsidRPr="00BE785A">
        <w:rPr>
          <w:color w:val="7030A0"/>
        </w:rPr>
        <w:t>C</w:t>
      </w:r>
      <w:r w:rsidR="001B646F" w:rsidRPr="00BE785A">
        <w:rPr>
          <w:color w:val="7030A0"/>
        </w:rPr>
        <w:t>omplaints</w:t>
      </w:r>
      <w:r w:rsidR="00896631" w:rsidRPr="00BE785A">
        <w:rPr>
          <w:color w:val="7030A0"/>
        </w:rPr>
        <w:t xml:space="preserve">.  </w:t>
      </w:r>
    </w:p>
    <w:p w14:paraId="19E7F4E3" w14:textId="2ABF875D" w:rsidR="00896631" w:rsidRPr="00BE785A" w:rsidRDefault="00896631" w:rsidP="00667785">
      <w:pPr>
        <w:pStyle w:val="BodyText"/>
        <w:numPr>
          <w:ilvl w:val="1"/>
          <w:numId w:val="11"/>
        </w:numPr>
        <w:spacing w:before="1" w:line="278" w:lineRule="auto"/>
        <w:rPr>
          <w:color w:val="7030A0"/>
        </w:rPr>
      </w:pPr>
      <w:r w:rsidRPr="00BE785A">
        <w:rPr>
          <w:color w:val="7030A0"/>
        </w:rPr>
        <w:t>QA checks</w:t>
      </w:r>
      <w:r w:rsidR="00DC4B10" w:rsidRPr="00BE785A">
        <w:rPr>
          <w:color w:val="7030A0"/>
        </w:rPr>
        <w:t>:</w:t>
      </w:r>
    </w:p>
    <w:p w14:paraId="2A0BD9BF" w14:textId="3EAE045C" w:rsidR="0068655E" w:rsidRPr="00BE785A" w:rsidRDefault="00DC4B10" w:rsidP="00BE785A">
      <w:pPr>
        <w:pStyle w:val="BodyText"/>
        <w:numPr>
          <w:ilvl w:val="2"/>
          <w:numId w:val="11"/>
        </w:numPr>
        <w:spacing w:before="1" w:line="278" w:lineRule="auto"/>
        <w:rPr>
          <w:color w:val="7030A0"/>
        </w:rPr>
      </w:pPr>
      <w:r w:rsidRPr="00BE785A">
        <w:rPr>
          <w:color w:val="7030A0"/>
        </w:rPr>
        <w:t>By RC’s</w:t>
      </w:r>
      <w:r w:rsidR="0068655E" w:rsidRPr="00BE785A">
        <w:rPr>
          <w:color w:val="7030A0"/>
        </w:rPr>
        <w:t xml:space="preserve">; </w:t>
      </w:r>
      <w:proofErr w:type="spellStart"/>
      <w:r w:rsidRPr="00BE785A">
        <w:rPr>
          <w:color w:val="7030A0"/>
        </w:rPr>
        <w:t>TrustMark</w:t>
      </w:r>
      <w:proofErr w:type="spellEnd"/>
      <w:r w:rsidR="0068655E" w:rsidRPr="00BE785A">
        <w:rPr>
          <w:color w:val="7030A0"/>
        </w:rPr>
        <w:t xml:space="preserve">; </w:t>
      </w:r>
      <w:r w:rsidRPr="00BE785A">
        <w:rPr>
          <w:color w:val="7030A0"/>
        </w:rPr>
        <w:t>MCS</w:t>
      </w:r>
      <w:r w:rsidR="0068655E" w:rsidRPr="00BE785A">
        <w:rPr>
          <w:color w:val="7030A0"/>
        </w:rPr>
        <w:t xml:space="preserve">; </w:t>
      </w:r>
      <w:r w:rsidRPr="00BE785A">
        <w:rPr>
          <w:color w:val="7030A0"/>
        </w:rPr>
        <w:t>Scheme Providers</w:t>
      </w:r>
      <w:r w:rsidR="0068655E" w:rsidRPr="00BE785A">
        <w:rPr>
          <w:color w:val="7030A0"/>
        </w:rPr>
        <w:t xml:space="preserve">; </w:t>
      </w:r>
      <w:proofErr w:type="spellStart"/>
      <w:r w:rsidR="0068655E" w:rsidRPr="00BE785A">
        <w:rPr>
          <w:color w:val="7030A0"/>
        </w:rPr>
        <w:t>Etc</w:t>
      </w:r>
      <w:proofErr w:type="spellEnd"/>
      <w:r w:rsidR="0068655E" w:rsidRPr="00BE785A">
        <w:rPr>
          <w:color w:val="7030A0"/>
        </w:rPr>
        <w:t xml:space="preserve">, </w:t>
      </w:r>
      <w:proofErr w:type="spellStart"/>
      <w:r w:rsidR="0068655E" w:rsidRPr="00BE785A">
        <w:rPr>
          <w:color w:val="7030A0"/>
        </w:rPr>
        <w:t>etc</w:t>
      </w:r>
      <w:proofErr w:type="spellEnd"/>
    </w:p>
    <w:p w14:paraId="1B6D9BF0" w14:textId="46BAD04C" w:rsidR="0068655E" w:rsidRDefault="0068655E" w:rsidP="00DC4B10">
      <w:pPr>
        <w:pStyle w:val="BodyText"/>
        <w:numPr>
          <w:ilvl w:val="1"/>
          <w:numId w:val="11"/>
        </w:numPr>
        <w:spacing w:before="1" w:line="278" w:lineRule="auto"/>
        <w:rPr>
          <w:color w:val="7030A0"/>
        </w:rPr>
      </w:pPr>
      <w:r w:rsidRPr="00BE785A">
        <w:rPr>
          <w:color w:val="7030A0"/>
        </w:rPr>
        <w:t xml:space="preserve">This would allow </w:t>
      </w:r>
      <w:r w:rsidR="0068799B" w:rsidRPr="00BE785A">
        <w:rPr>
          <w:color w:val="7030A0"/>
        </w:rPr>
        <w:t>issues (technical or organizational) to be identified early!</w:t>
      </w:r>
    </w:p>
    <w:p w14:paraId="0076BB65" w14:textId="77777777" w:rsidR="00905026" w:rsidRDefault="00BE785A" w:rsidP="00BE785A">
      <w:pPr>
        <w:pStyle w:val="BodyText"/>
        <w:numPr>
          <w:ilvl w:val="0"/>
          <w:numId w:val="11"/>
        </w:numPr>
        <w:spacing w:before="1" w:line="278" w:lineRule="auto"/>
        <w:rPr>
          <w:color w:val="7030A0"/>
        </w:rPr>
      </w:pPr>
      <w:r>
        <w:rPr>
          <w:color w:val="7030A0"/>
        </w:rPr>
        <w:t xml:space="preserve">Oversight of the </w:t>
      </w:r>
      <w:r w:rsidR="00723729">
        <w:rPr>
          <w:color w:val="7030A0"/>
        </w:rPr>
        <w:t xml:space="preserve">complaints journey.  The current fragmentation </w:t>
      </w:r>
      <w:r w:rsidR="00723729" w:rsidRPr="00723729">
        <w:rPr>
          <w:i/>
          <w:iCs/>
          <w:color w:val="7030A0"/>
        </w:rPr>
        <w:t>could</w:t>
      </w:r>
      <w:r w:rsidR="00723729">
        <w:rPr>
          <w:color w:val="7030A0"/>
        </w:rPr>
        <w:t xml:space="preserve"> remain – but with </w:t>
      </w:r>
      <w:r w:rsidR="001274E9">
        <w:rPr>
          <w:color w:val="7030A0"/>
        </w:rPr>
        <w:t xml:space="preserve">recourse to the WHA.  Ideally the WHA would pick up complaints </w:t>
      </w:r>
      <w:r w:rsidR="003003AF">
        <w:rPr>
          <w:color w:val="7030A0"/>
        </w:rPr>
        <w:t xml:space="preserve">as soon as they pass the simple ‘snagging’ or follow-up level’.  This could </w:t>
      </w:r>
      <w:proofErr w:type="gramStart"/>
      <w:r w:rsidR="003003AF">
        <w:rPr>
          <w:color w:val="7030A0"/>
        </w:rPr>
        <w:t>avoid</w:t>
      </w:r>
      <w:proofErr w:type="gramEnd"/>
      <w:r w:rsidR="003003AF">
        <w:rPr>
          <w:color w:val="7030A0"/>
        </w:rPr>
        <w:t xml:space="preserve"> vulnerable households being expected to engage in activities they are not equipped </w:t>
      </w:r>
      <w:proofErr w:type="gramStart"/>
      <w:r w:rsidR="003003AF">
        <w:rPr>
          <w:color w:val="7030A0"/>
        </w:rPr>
        <w:t>for</w:t>
      </w:r>
      <w:proofErr w:type="gramEnd"/>
      <w:r w:rsidR="003003AF">
        <w:rPr>
          <w:color w:val="7030A0"/>
        </w:rPr>
        <w:t xml:space="preserve">.  </w:t>
      </w:r>
    </w:p>
    <w:p w14:paraId="51711DFC" w14:textId="007AC225" w:rsidR="00BE785A" w:rsidRPr="00BE785A" w:rsidRDefault="003003AF" w:rsidP="00905026">
      <w:pPr>
        <w:pStyle w:val="BodyText"/>
        <w:spacing w:before="1" w:line="278" w:lineRule="auto"/>
        <w:rPr>
          <w:color w:val="7030A0"/>
        </w:rPr>
      </w:pPr>
      <w:r>
        <w:rPr>
          <w:color w:val="7030A0"/>
        </w:rPr>
        <w:t xml:space="preserve"> </w:t>
      </w:r>
    </w:p>
    <w:p w14:paraId="3D1A55E9" w14:textId="05BFD497" w:rsidR="001A7F6B" w:rsidRDefault="00000000">
      <w:pPr>
        <w:pStyle w:val="BodyText"/>
        <w:spacing w:before="239" w:line="278" w:lineRule="auto"/>
        <w:ind w:left="57" w:right="120"/>
      </w:pPr>
      <w:r>
        <w:t>Q6)</w:t>
      </w:r>
      <w:r>
        <w:rPr>
          <w:spacing w:val="-2"/>
        </w:rPr>
        <w:t xml:space="preserve"> </w:t>
      </w:r>
      <w:r>
        <w:t>What</w:t>
      </w:r>
      <w:r>
        <w:rPr>
          <w:spacing w:val="-5"/>
        </w:rPr>
        <w:t xml:space="preserve"> </w:t>
      </w:r>
      <w:r>
        <w:t>would</w:t>
      </w:r>
      <w:r>
        <w:rPr>
          <w:spacing w:val="-3"/>
        </w:rPr>
        <w:t xml:space="preserve"> </w:t>
      </w:r>
      <w:r>
        <w:t>be</w:t>
      </w:r>
      <w:r>
        <w:rPr>
          <w:spacing w:val="-3"/>
        </w:rPr>
        <w:t xml:space="preserve"> </w:t>
      </w:r>
      <w:r>
        <w:t>the</w:t>
      </w:r>
      <w:r>
        <w:rPr>
          <w:spacing w:val="-3"/>
        </w:rPr>
        <w:t xml:space="preserve"> </w:t>
      </w:r>
      <w:r>
        <w:t>main</w:t>
      </w:r>
      <w:r>
        <w:rPr>
          <w:spacing w:val="-3"/>
        </w:rPr>
        <w:t xml:space="preserve"> </w:t>
      </w:r>
      <w:r>
        <w:t>advantages</w:t>
      </w:r>
      <w:r>
        <w:rPr>
          <w:spacing w:val="-3"/>
        </w:rPr>
        <w:t xml:space="preserve"> </w:t>
      </w:r>
      <w:r>
        <w:t>or</w:t>
      </w:r>
      <w:r>
        <w:rPr>
          <w:spacing w:val="-2"/>
        </w:rPr>
        <w:t xml:space="preserve"> </w:t>
      </w:r>
      <w:r>
        <w:t>disadvantages</w:t>
      </w:r>
      <w:r>
        <w:rPr>
          <w:spacing w:val="-3"/>
        </w:rPr>
        <w:t xml:space="preserve"> </w:t>
      </w:r>
      <w:r>
        <w:t>of</w:t>
      </w:r>
      <w:r>
        <w:rPr>
          <w:spacing w:val="-2"/>
        </w:rPr>
        <w:t xml:space="preserve"> </w:t>
      </w:r>
      <w:r>
        <w:t>delivering</w:t>
      </w:r>
      <w:r>
        <w:rPr>
          <w:spacing w:val="-3"/>
        </w:rPr>
        <w:t xml:space="preserve"> </w:t>
      </w:r>
      <w:r>
        <w:t>through</w:t>
      </w:r>
      <w:r>
        <w:rPr>
          <w:spacing w:val="-3"/>
        </w:rPr>
        <w:t xml:space="preserve"> </w:t>
      </w:r>
      <w:r>
        <w:t>a</w:t>
      </w:r>
      <w:r>
        <w:rPr>
          <w:spacing w:val="-3"/>
        </w:rPr>
        <w:t xml:space="preserve"> </w:t>
      </w:r>
      <w:r>
        <w:t>single service provider versus multiple service providers?</w:t>
      </w:r>
    </w:p>
    <w:p w14:paraId="4CC96618" w14:textId="455C9E96" w:rsidR="00EC039C" w:rsidRDefault="00AB0B37" w:rsidP="00EC039C">
      <w:pPr>
        <w:pStyle w:val="ListParagraph"/>
        <w:numPr>
          <w:ilvl w:val="0"/>
          <w:numId w:val="13"/>
        </w:numPr>
        <w:rPr>
          <w:color w:val="7030A0"/>
          <w:sz w:val="24"/>
          <w:szCs w:val="24"/>
        </w:rPr>
      </w:pPr>
      <w:r w:rsidRPr="0046484A">
        <w:rPr>
          <w:color w:val="7030A0"/>
          <w:sz w:val="24"/>
          <w:szCs w:val="24"/>
        </w:rPr>
        <w:t>Advantages:</w:t>
      </w:r>
    </w:p>
    <w:p w14:paraId="58F19620" w14:textId="295334F4" w:rsidR="00EC039C" w:rsidRDefault="00EC039C" w:rsidP="00EC039C">
      <w:pPr>
        <w:pStyle w:val="ListParagraph"/>
        <w:numPr>
          <w:ilvl w:val="1"/>
          <w:numId w:val="13"/>
        </w:numPr>
        <w:rPr>
          <w:color w:val="7030A0"/>
          <w:sz w:val="24"/>
          <w:szCs w:val="24"/>
        </w:rPr>
      </w:pPr>
      <w:r>
        <w:rPr>
          <w:color w:val="7030A0"/>
          <w:sz w:val="24"/>
          <w:szCs w:val="24"/>
        </w:rPr>
        <w:t xml:space="preserve">Opportunity to identify issues </w:t>
      </w:r>
      <w:r w:rsidR="003160B3">
        <w:rPr>
          <w:color w:val="7030A0"/>
          <w:sz w:val="24"/>
          <w:szCs w:val="24"/>
        </w:rPr>
        <w:t>faster with a single database.</w:t>
      </w:r>
    </w:p>
    <w:p w14:paraId="14AFD0F8" w14:textId="4254727E" w:rsidR="00B83799" w:rsidRDefault="003160B3" w:rsidP="00EC039C">
      <w:pPr>
        <w:pStyle w:val="ListParagraph"/>
        <w:numPr>
          <w:ilvl w:val="1"/>
          <w:numId w:val="13"/>
        </w:numPr>
        <w:rPr>
          <w:color w:val="7030A0"/>
          <w:sz w:val="24"/>
          <w:szCs w:val="24"/>
        </w:rPr>
      </w:pPr>
      <w:r>
        <w:rPr>
          <w:color w:val="7030A0"/>
          <w:sz w:val="24"/>
          <w:szCs w:val="24"/>
        </w:rPr>
        <w:t>Improve the service by doing more – i.e. supporting complainants</w:t>
      </w:r>
      <w:r w:rsidR="00B83799">
        <w:rPr>
          <w:color w:val="7030A0"/>
          <w:sz w:val="24"/>
          <w:szCs w:val="24"/>
        </w:rPr>
        <w:t xml:space="preserve"> with tasks they are not equipped </w:t>
      </w:r>
      <w:r w:rsidR="005A3388">
        <w:rPr>
          <w:color w:val="7030A0"/>
          <w:sz w:val="24"/>
          <w:szCs w:val="24"/>
        </w:rPr>
        <w:t>for</w:t>
      </w:r>
      <w:r w:rsidR="00B83799">
        <w:rPr>
          <w:color w:val="7030A0"/>
          <w:sz w:val="24"/>
          <w:szCs w:val="24"/>
        </w:rPr>
        <w:t>.</w:t>
      </w:r>
    </w:p>
    <w:p w14:paraId="540FBD06" w14:textId="77777777" w:rsidR="00B13654" w:rsidRDefault="00B83799" w:rsidP="00EC039C">
      <w:pPr>
        <w:pStyle w:val="ListParagraph"/>
        <w:numPr>
          <w:ilvl w:val="1"/>
          <w:numId w:val="13"/>
        </w:numPr>
        <w:rPr>
          <w:color w:val="7030A0"/>
          <w:sz w:val="24"/>
          <w:szCs w:val="24"/>
        </w:rPr>
      </w:pPr>
      <w:r>
        <w:rPr>
          <w:color w:val="7030A0"/>
          <w:sz w:val="24"/>
          <w:szCs w:val="24"/>
        </w:rPr>
        <w:t>Promote responses</w:t>
      </w:r>
      <w:r w:rsidR="00C97441">
        <w:rPr>
          <w:color w:val="7030A0"/>
          <w:sz w:val="24"/>
          <w:szCs w:val="24"/>
        </w:rPr>
        <w:t xml:space="preserve">.  Because a single org directly linked </w:t>
      </w:r>
      <w:proofErr w:type="gramStart"/>
      <w:r w:rsidR="00C97441">
        <w:rPr>
          <w:color w:val="7030A0"/>
          <w:sz w:val="24"/>
          <w:szCs w:val="24"/>
        </w:rPr>
        <w:t>in to</w:t>
      </w:r>
      <w:proofErr w:type="gramEnd"/>
      <w:r w:rsidR="00C97441">
        <w:rPr>
          <w:color w:val="7030A0"/>
          <w:sz w:val="24"/>
          <w:szCs w:val="24"/>
        </w:rPr>
        <w:t xml:space="preserve"> the consequences is hard to ignore!</w:t>
      </w:r>
    </w:p>
    <w:p w14:paraId="49ACB557" w14:textId="77777777" w:rsidR="00621E73" w:rsidRDefault="00B13654" w:rsidP="00EC039C">
      <w:pPr>
        <w:pStyle w:val="ListParagraph"/>
        <w:numPr>
          <w:ilvl w:val="1"/>
          <w:numId w:val="13"/>
        </w:numPr>
        <w:rPr>
          <w:color w:val="7030A0"/>
          <w:sz w:val="24"/>
          <w:szCs w:val="24"/>
        </w:rPr>
      </w:pPr>
      <w:r>
        <w:rPr>
          <w:color w:val="7030A0"/>
          <w:sz w:val="24"/>
          <w:szCs w:val="24"/>
        </w:rPr>
        <w:t xml:space="preserve">Create commonality in approach to help to make all actions feed </w:t>
      </w:r>
      <w:proofErr w:type="gramStart"/>
      <w:r>
        <w:rPr>
          <w:color w:val="7030A0"/>
          <w:sz w:val="24"/>
          <w:szCs w:val="24"/>
        </w:rPr>
        <w:t>in to</w:t>
      </w:r>
      <w:proofErr w:type="gramEnd"/>
      <w:r>
        <w:rPr>
          <w:color w:val="7030A0"/>
          <w:sz w:val="24"/>
          <w:szCs w:val="24"/>
        </w:rPr>
        <w:t xml:space="preserve"> the collective information.</w:t>
      </w:r>
    </w:p>
    <w:p w14:paraId="5ED8A9BF" w14:textId="77777777" w:rsidR="00621E73" w:rsidRDefault="00621E73" w:rsidP="00EC039C">
      <w:pPr>
        <w:pStyle w:val="ListParagraph"/>
        <w:numPr>
          <w:ilvl w:val="1"/>
          <w:numId w:val="13"/>
        </w:numPr>
        <w:rPr>
          <w:color w:val="7030A0"/>
          <w:sz w:val="24"/>
          <w:szCs w:val="24"/>
        </w:rPr>
      </w:pPr>
      <w:r>
        <w:rPr>
          <w:color w:val="7030A0"/>
          <w:sz w:val="24"/>
          <w:szCs w:val="24"/>
        </w:rPr>
        <w:t>Better independence of the process.</w:t>
      </w:r>
    </w:p>
    <w:p w14:paraId="78FA6ABB" w14:textId="702A4BE3" w:rsidR="003160B3" w:rsidRDefault="00210608" w:rsidP="00EC039C">
      <w:pPr>
        <w:pStyle w:val="ListParagraph"/>
        <w:numPr>
          <w:ilvl w:val="1"/>
          <w:numId w:val="13"/>
        </w:numPr>
        <w:rPr>
          <w:color w:val="7030A0"/>
          <w:sz w:val="24"/>
          <w:szCs w:val="24"/>
        </w:rPr>
      </w:pPr>
      <w:r>
        <w:rPr>
          <w:color w:val="7030A0"/>
          <w:sz w:val="24"/>
          <w:szCs w:val="24"/>
        </w:rPr>
        <w:t>Poor actors can’t game the system by moving elements (i.e. changing scheme provider)</w:t>
      </w:r>
      <w:r w:rsidR="00B93FCF">
        <w:rPr>
          <w:color w:val="7030A0"/>
          <w:sz w:val="24"/>
          <w:szCs w:val="24"/>
        </w:rPr>
        <w:t xml:space="preserve"> because the data all goes to one place anyway.</w:t>
      </w:r>
      <w:r w:rsidR="003160B3">
        <w:rPr>
          <w:color w:val="7030A0"/>
          <w:sz w:val="24"/>
          <w:szCs w:val="24"/>
        </w:rPr>
        <w:t xml:space="preserve"> </w:t>
      </w:r>
    </w:p>
    <w:p w14:paraId="6F015253" w14:textId="3A945304" w:rsidR="00EC039C" w:rsidRDefault="00EC039C" w:rsidP="00EC039C">
      <w:pPr>
        <w:pStyle w:val="ListParagraph"/>
        <w:numPr>
          <w:ilvl w:val="0"/>
          <w:numId w:val="13"/>
        </w:numPr>
        <w:rPr>
          <w:color w:val="7030A0"/>
          <w:sz w:val="24"/>
          <w:szCs w:val="24"/>
        </w:rPr>
      </w:pPr>
      <w:r>
        <w:rPr>
          <w:color w:val="7030A0"/>
          <w:sz w:val="24"/>
          <w:szCs w:val="24"/>
        </w:rPr>
        <w:t>Disadvantages:</w:t>
      </w:r>
    </w:p>
    <w:p w14:paraId="30EF1366" w14:textId="4F1C88C7" w:rsidR="0051370C" w:rsidRDefault="0051370C" w:rsidP="0051370C">
      <w:pPr>
        <w:pStyle w:val="ListParagraph"/>
        <w:numPr>
          <w:ilvl w:val="1"/>
          <w:numId w:val="13"/>
        </w:numPr>
        <w:rPr>
          <w:color w:val="7030A0"/>
          <w:sz w:val="24"/>
          <w:szCs w:val="24"/>
        </w:rPr>
      </w:pPr>
      <w:r>
        <w:rPr>
          <w:color w:val="7030A0"/>
          <w:sz w:val="24"/>
          <w:szCs w:val="24"/>
        </w:rPr>
        <w:t>A big task – that would need resourcing.</w:t>
      </w:r>
    </w:p>
    <w:p w14:paraId="78758527" w14:textId="6BA9A75A" w:rsidR="0051370C" w:rsidRDefault="0051370C" w:rsidP="0051370C">
      <w:pPr>
        <w:pStyle w:val="ListParagraph"/>
        <w:numPr>
          <w:ilvl w:val="1"/>
          <w:numId w:val="13"/>
        </w:numPr>
        <w:rPr>
          <w:color w:val="7030A0"/>
          <w:sz w:val="24"/>
          <w:szCs w:val="24"/>
        </w:rPr>
      </w:pPr>
      <w:r>
        <w:rPr>
          <w:color w:val="7030A0"/>
          <w:sz w:val="24"/>
          <w:szCs w:val="24"/>
        </w:rPr>
        <w:t xml:space="preserve">Greater distance from the </w:t>
      </w:r>
      <w:r w:rsidR="00621E73">
        <w:rPr>
          <w:color w:val="7030A0"/>
          <w:sz w:val="24"/>
          <w:szCs w:val="24"/>
        </w:rPr>
        <w:t xml:space="preserve">problems </w:t>
      </w:r>
    </w:p>
    <w:p w14:paraId="42EC3D5B" w14:textId="5D94B448" w:rsidR="00621E73" w:rsidRDefault="00621E73" w:rsidP="00621E73">
      <w:pPr>
        <w:pStyle w:val="ListParagraph"/>
        <w:numPr>
          <w:ilvl w:val="2"/>
          <w:numId w:val="13"/>
        </w:numPr>
        <w:rPr>
          <w:color w:val="7030A0"/>
          <w:sz w:val="24"/>
          <w:szCs w:val="24"/>
        </w:rPr>
      </w:pPr>
      <w:r>
        <w:rPr>
          <w:color w:val="7030A0"/>
          <w:sz w:val="24"/>
          <w:szCs w:val="24"/>
        </w:rPr>
        <w:t>Geographic</w:t>
      </w:r>
    </w:p>
    <w:p w14:paraId="035016EF" w14:textId="4F4752AC" w:rsidR="00621E73" w:rsidRDefault="00621E73" w:rsidP="00621E73">
      <w:pPr>
        <w:pStyle w:val="ListParagraph"/>
        <w:numPr>
          <w:ilvl w:val="2"/>
          <w:numId w:val="13"/>
        </w:numPr>
        <w:rPr>
          <w:color w:val="7030A0"/>
          <w:sz w:val="24"/>
          <w:szCs w:val="24"/>
        </w:rPr>
      </w:pPr>
      <w:r>
        <w:rPr>
          <w:color w:val="7030A0"/>
          <w:sz w:val="24"/>
          <w:szCs w:val="24"/>
        </w:rPr>
        <w:t>Technical</w:t>
      </w:r>
    </w:p>
    <w:p w14:paraId="32841592" w14:textId="77777777" w:rsidR="00B93FCF" w:rsidRPr="00EC039C" w:rsidRDefault="00B93FCF" w:rsidP="00B93FCF">
      <w:pPr>
        <w:pStyle w:val="ListParagraph"/>
        <w:ind w:left="2160" w:firstLine="0"/>
        <w:rPr>
          <w:color w:val="7030A0"/>
          <w:sz w:val="24"/>
          <w:szCs w:val="24"/>
        </w:rPr>
      </w:pPr>
    </w:p>
    <w:p w14:paraId="3D1A55EB" w14:textId="77777777" w:rsidR="001A7F6B" w:rsidRPr="00C221BD" w:rsidRDefault="00000000">
      <w:pPr>
        <w:pStyle w:val="BodyText"/>
        <w:spacing w:before="125" w:line="278" w:lineRule="auto"/>
        <w:ind w:left="57"/>
        <w:rPr>
          <w:i/>
          <w:iCs/>
        </w:rPr>
      </w:pPr>
      <w:r w:rsidRPr="00C221BD">
        <w:rPr>
          <w:i/>
          <w:iCs/>
        </w:rPr>
        <w:t>Q7)</w:t>
      </w:r>
      <w:r w:rsidRPr="00C221BD">
        <w:rPr>
          <w:i/>
          <w:iCs/>
          <w:spacing w:val="-2"/>
        </w:rPr>
        <w:t xml:space="preserve"> </w:t>
      </w:r>
      <w:r w:rsidRPr="00C221BD">
        <w:rPr>
          <w:i/>
          <w:iCs/>
        </w:rPr>
        <w:t>To</w:t>
      </w:r>
      <w:r w:rsidRPr="00C221BD">
        <w:rPr>
          <w:i/>
          <w:iCs/>
          <w:spacing w:val="-3"/>
        </w:rPr>
        <w:t xml:space="preserve"> </w:t>
      </w:r>
      <w:r w:rsidRPr="00C221BD">
        <w:rPr>
          <w:i/>
          <w:iCs/>
        </w:rPr>
        <w:t>what</w:t>
      </w:r>
      <w:r w:rsidRPr="00C221BD">
        <w:rPr>
          <w:i/>
          <w:iCs/>
          <w:spacing w:val="-2"/>
        </w:rPr>
        <w:t xml:space="preserve"> </w:t>
      </w:r>
      <w:r w:rsidRPr="00C221BD">
        <w:rPr>
          <w:i/>
          <w:iCs/>
        </w:rPr>
        <w:t>extent</w:t>
      </w:r>
      <w:r w:rsidRPr="00C221BD">
        <w:rPr>
          <w:i/>
          <w:iCs/>
          <w:spacing w:val="-2"/>
        </w:rPr>
        <w:t xml:space="preserve"> </w:t>
      </w:r>
      <w:r w:rsidRPr="00C221BD">
        <w:rPr>
          <w:i/>
          <w:iCs/>
        </w:rPr>
        <w:t>do</w:t>
      </w:r>
      <w:r w:rsidRPr="00C221BD">
        <w:rPr>
          <w:i/>
          <w:iCs/>
          <w:spacing w:val="-3"/>
        </w:rPr>
        <w:t xml:space="preserve"> </w:t>
      </w:r>
      <w:r w:rsidRPr="00C221BD">
        <w:rPr>
          <w:i/>
          <w:iCs/>
        </w:rPr>
        <w:t>you</w:t>
      </w:r>
      <w:r w:rsidRPr="00C221BD">
        <w:rPr>
          <w:i/>
          <w:iCs/>
          <w:spacing w:val="-3"/>
        </w:rPr>
        <w:t xml:space="preserve"> </w:t>
      </w:r>
      <w:r w:rsidRPr="00C221BD">
        <w:rPr>
          <w:i/>
          <w:iCs/>
        </w:rPr>
        <w:t>think</w:t>
      </w:r>
      <w:r w:rsidRPr="00C221BD">
        <w:rPr>
          <w:i/>
          <w:iCs/>
          <w:spacing w:val="-3"/>
        </w:rPr>
        <w:t xml:space="preserve"> </w:t>
      </w:r>
      <w:r w:rsidRPr="00C221BD">
        <w:rPr>
          <w:i/>
          <w:iCs/>
        </w:rPr>
        <w:t>the</w:t>
      </w:r>
      <w:r w:rsidRPr="00C221BD">
        <w:rPr>
          <w:i/>
          <w:iCs/>
          <w:spacing w:val="-3"/>
        </w:rPr>
        <w:t xml:space="preserve"> </w:t>
      </w:r>
      <w:r w:rsidRPr="00C221BD">
        <w:rPr>
          <w:i/>
          <w:iCs/>
        </w:rPr>
        <w:t>proposed</w:t>
      </w:r>
      <w:r w:rsidRPr="00C221BD">
        <w:rPr>
          <w:i/>
          <w:iCs/>
          <w:spacing w:val="-3"/>
        </w:rPr>
        <w:t xml:space="preserve"> </w:t>
      </w:r>
      <w:r w:rsidRPr="00C221BD">
        <w:rPr>
          <w:i/>
          <w:iCs/>
        </w:rPr>
        <w:t>service,</w:t>
      </w:r>
      <w:r w:rsidRPr="00C221BD">
        <w:rPr>
          <w:i/>
          <w:iCs/>
          <w:spacing w:val="-2"/>
        </w:rPr>
        <w:t xml:space="preserve"> </w:t>
      </w:r>
      <w:r w:rsidRPr="00C221BD">
        <w:rPr>
          <w:i/>
          <w:iCs/>
        </w:rPr>
        <w:t>under</w:t>
      </w:r>
      <w:r w:rsidRPr="00C221BD">
        <w:rPr>
          <w:i/>
          <w:iCs/>
          <w:spacing w:val="-2"/>
        </w:rPr>
        <w:t xml:space="preserve"> </w:t>
      </w:r>
      <w:r w:rsidRPr="00C221BD">
        <w:rPr>
          <w:i/>
          <w:iCs/>
        </w:rPr>
        <w:t>DESNZ</w:t>
      </w:r>
      <w:r w:rsidRPr="00C221BD">
        <w:rPr>
          <w:i/>
          <w:iCs/>
          <w:spacing w:val="-3"/>
        </w:rPr>
        <w:t xml:space="preserve"> </w:t>
      </w:r>
      <w:r w:rsidRPr="00C221BD">
        <w:rPr>
          <w:i/>
          <w:iCs/>
        </w:rPr>
        <w:t>oversight,</w:t>
      </w:r>
      <w:r w:rsidRPr="00C221BD">
        <w:rPr>
          <w:i/>
          <w:iCs/>
          <w:spacing w:val="-2"/>
        </w:rPr>
        <w:t xml:space="preserve"> </w:t>
      </w:r>
      <w:r w:rsidRPr="00C221BD">
        <w:rPr>
          <w:i/>
          <w:iCs/>
        </w:rPr>
        <w:t>would</w:t>
      </w:r>
      <w:r w:rsidRPr="00C221BD">
        <w:rPr>
          <w:i/>
          <w:iCs/>
          <w:spacing w:val="-3"/>
        </w:rPr>
        <w:t xml:space="preserve"> </w:t>
      </w:r>
      <w:r w:rsidRPr="00C221BD">
        <w:rPr>
          <w:i/>
          <w:iCs/>
        </w:rPr>
        <w:t>reduce fragmentation in the current system?</w:t>
      </w:r>
    </w:p>
    <w:p w14:paraId="3D1A55EC" w14:textId="30D67817" w:rsidR="001A7F6B" w:rsidRDefault="00000000">
      <w:pPr>
        <w:pStyle w:val="BodyText"/>
        <w:spacing w:before="1" w:line="278" w:lineRule="auto"/>
        <w:ind w:left="57" w:right="120"/>
      </w:pPr>
      <w:r w:rsidRPr="00C221BD">
        <w:rPr>
          <w:b/>
          <w:bCs/>
          <w:color w:val="7030A0"/>
        </w:rPr>
        <w:t>Not</w:t>
      </w:r>
      <w:r w:rsidRPr="00C221BD">
        <w:rPr>
          <w:b/>
          <w:bCs/>
          <w:color w:val="7030A0"/>
          <w:spacing w:val="-1"/>
        </w:rPr>
        <w:t xml:space="preserve"> </w:t>
      </w:r>
      <w:r w:rsidRPr="00C221BD">
        <w:rPr>
          <w:b/>
          <w:bCs/>
          <w:color w:val="7030A0"/>
        </w:rPr>
        <w:t>sure</w:t>
      </w:r>
      <w:r>
        <w:rPr>
          <w:spacing w:val="-1"/>
        </w:rPr>
        <w:t xml:space="preserve"> </w:t>
      </w:r>
      <w:r w:rsidRPr="00C221BD">
        <w:rPr>
          <w:i/>
          <w:iCs/>
        </w:rPr>
        <w:t>Please</w:t>
      </w:r>
      <w:r w:rsidRPr="00C221BD">
        <w:rPr>
          <w:i/>
          <w:iCs/>
          <w:spacing w:val="-2"/>
        </w:rPr>
        <w:t xml:space="preserve"> </w:t>
      </w:r>
      <w:r w:rsidRPr="00C221BD">
        <w:rPr>
          <w:i/>
          <w:iCs/>
        </w:rPr>
        <w:t>explain your answer.</w:t>
      </w:r>
    </w:p>
    <w:p w14:paraId="3358170A" w14:textId="77777777" w:rsidR="00795D23" w:rsidRDefault="000004A1">
      <w:pPr>
        <w:pStyle w:val="BodyText"/>
        <w:spacing w:before="1" w:line="278" w:lineRule="auto"/>
        <w:ind w:left="57" w:right="120"/>
        <w:rPr>
          <w:color w:val="7030A0"/>
        </w:rPr>
      </w:pPr>
      <w:r>
        <w:rPr>
          <w:color w:val="7030A0"/>
        </w:rPr>
        <w:t xml:space="preserve">There are two approaches to this.  </w:t>
      </w:r>
      <w:r w:rsidR="00A55CFC">
        <w:rPr>
          <w:color w:val="7030A0"/>
        </w:rPr>
        <w:t xml:space="preserve">One is to replace existing parts of the system – which would be very challenging to do.  The other is to create </w:t>
      </w:r>
      <w:r w:rsidR="00A76CFC">
        <w:rPr>
          <w:color w:val="7030A0"/>
        </w:rPr>
        <w:t>clarity from / through the current fragmentation.  The latter approach seems much more likely</w:t>
      </w:r>
      <w:r w:rsidR="00457C40">
        <w:rPr>
          <w:color w:val="7030A0"/>
        </w:rPr>
        <w:t xml:space="preserve"> </w:t>
      </w:r>
      <w:r w:rsidR="005C3AC3">
        <w:rPr>
          <w:color w:val="7030A0"/>
        </w:rPr>
        <w:t>–</w:t>
      </w:r>
      <w:r w:rsidR="00457C40">
        <w:rPr>
          <w:color w:val="7030A0"/>
        </w:rPr>
        <w:t xml:space="preserve"> </w:t>
      </w:r>
      <w:r w:rsidR="005C3AC3">
        <w:rPr>
          <w:color w:val="7030A0"/>
        </w:rPr>
        <w:t>at least as a starting point in a transition?</w:t>
      </w:r>
    </w:p>
    <w:p w14:paraId="1309739F" w14:textId="77777777" w:rsidR="00795D23" w:rsidRDefault="00795D23">
      <w:pPr>
        <w:pStyle w:val="BodyText"/>
        <w:spacing w:before="1" w:line="278" w:lineRule="auto"/>
        <w:ind w:left="57" w:right="120"/>
        <w:rPr>
          <w:color w:val="7030A0"/>
        </w:rPr>
      </w:pPr>
    </w:p>
    <w:p w14:paraId="7893B82C" w14:textId="2FA2DCFF" w:rsidR="00421489" w:rsidRDefault="00795D23">
      <w:pPr>
        <w:pStyle w:val="BodyText"/>
        <w:spacing w:before="1" w:line="278" w:lineRule="auto"/>
        <w:ind w:left="57" w:right="120"/>
        <w:rPr>
          <w:color w:val="7030A0"/>
        </w:rPr>
      </w:pPr>
      <w:r>
        <w:rPr>
          <w:color w:val="7030A0"/>
        </w:rPr>
        <w:t xml:space="preserve">We think this starts with the end goals.  Simplicity for any household with a problem, and </w:t>
      </w:r>
      <w:r w:rsidR="00D0743F">
        <w:rPr>
          <w:color w:val="7030A0"/>
        </w:rPr>
        <w:t xml:space="preserve">one </w:t>
      </w:r>
      <w:r w:rsidR="00D0743F">
        <w:rPr>
          <w:color w:val="7030A0"/>
        </w:rPr>
        <w:lastRenderedPageBreak/>
        <w:t xml:space="preserve">database to identify issues.  </w:t>
      </w:r>
      <w:proofErr w:type="gramStart"/>
      <w:r w:rsidR="00D0743F">
        <w:rPr>
          <w:color w:val="7030A0"/>
        </w:rPr>
        <w:t>So</w:t>
      </w:r>
      <w:proofErr w:type="gramEnd"/>
      <w:r w:rsidR="00D0743F">
        <w:rPr>
          <w:color w:val="7030A0"/>
        </w:rPr>
        <w:t xml:space="preserve"> </w:t>
      </w:r>
      <w:r w:rsidR="00451445">
        <w:rPr>
          <w:color w:val="7030A0"/>
        </w:rPr>
        <w:t>there isn’t a need to replace the fragments ‘overnight’ – a tran</w:t>
      </w:r>
      <w:r w:rsidR="00A42087">
        <w:rPr>
          <w:color w:val="7030A0"/>
        </w:rPr>
        <w:t xml:space="preserve">sition could start by filling the gaps (somewhere to go for help with your problem that </w:t>
      </w:r>
      <w:proofErr w:type="gramStart"/>
      <w:r w:rsidR="00A42087">
        <w:rPr>
          <w:color w:val="7030A0"/>
        </w:rPr>
        <w:t>actually helps</w:t>
      </w:r>
      <w:proofErr w:type="gramEnd"/>
      <w:r w:rsidR="00A42087">
        <w:rPr>
          <w:color w:val="7030A0"/>
        </w:rPr>
        <w:t xml:space="preserve"> you</w:t>
      </w:r>
      <w:proofErr w:type="gramStart"/>
      <w:r w:rsidR="00A42087">
        <w:rPr>
          <w:color w:val="7030A0"/>
        </w:rPr>
        <w:t>)</w:t>
      </w:r>
      <w:r w:rsidR="00DC57B3">
        <w:rPr>
          <w:color w:val="7030A0"/>
        </w:rPr>
        <w:t>, and</w:t>
      </w:r>
      <w:proofErr w:type="gramEnd"/>
      <w:r w:rsidR="00DC57B3">
        <w:rPr>
          <w:color w:val="7030A0"/>
        </w:rPr>
        <w:t xml:space="preserve"> creating commonality for documentation that would help to make a database work.  </w:t>
      </w:r>
      <w:r w:rsidR="00CA24EE">
        <w:rPr>
          <w:color w:val="7030A0"/>
        </w:rPr>
        <w:t xml:space="preserve">The fractured elements could report </w:t>
      </w:r>
      <w:proofErr w:type="gramStart"/>
      <w:r w:rsidR="00CA24EE">
        <w:rPr>
          <w:color w:val="7030A0"/>
        </w:rPr>
        <w:t>in to</w:t>
      </w:r>
      <w:proofErr w:type="gramEnd"/>
      <w:r w:rsidR="00CA24EE">
        <w:rPr>
          <w:color w:val="7030A0"/>
        </w:rPr>
        <w:t xml:space="preserve"> the central body all complaints and QA process activity.  </w:t>
      </w:r>
      <w:r w:rsidR="005268B1">
        <w:rPr>
          <w:color w:val="7030A0"/>
        </w:rPr>
        <w:t xml:space="preserve">The central body could pick up complaints at the very beginning and send them out to the fractured bodies </w:t>
      </w:r>
      <w:r w:rsidR="00421489">
        <w:rPr>
          <w:color w:val="7030A0"/>
        </w:rPr>
        <w:t xml:space="preserve">to tackle in the first instance.  </w:t>
      </w:r>
    </w:p>
    <w:p w14:paraId="59DB3289" w14:textId="77777777" w:rsidR="00421489" w:rsidRDefault="00421489">
      <w:pPr>
        <w:pStyle w:val="BodyText"/>
        <w:spacing w:before="1" w:line="278" w:lineRule="auto"/>
        <w:ind w:left="57" w:right="120"/>
        <w:rPr>
          <w:color w:val="7030A0"/>
        </w:rPr>
      </w:pPr>
    </w:p>
    <w:p w14:paraId="436AB0F0" w14:textId="610C20E8" w:rsidR="00C221BD" w:rsidRPr="00C221BD" w:rsidRDefault="00421489">
      <w:pPr>
        <w:pStyle w:val="BodyText"/>
        <w:spacing w:before="1" w:line="278" w:lineRule="auto"/>
        <w:ind w:left="57" w:right="120"/>
      </w:pPr>
      <w:r>
        <w:rPr>
          <w:color w:val="7030A0"/>
        </w:rPr>
        <w:t xml:space="preserve">Hence </w:t>
      </w:r>
      <w:r w:rsidR="00702E07">
        <w:rPr>
          <w:color w:val="7030A0"/>
        </w:rPr>
        <w:t>reducing fragmentation may or may not be an objective – because the fragments could be regarded as</w:t>
      </w:r>
      <w:r w:rsidR="00B35B76">
        <w:rPr>
          <w:color w:val="7030A0"/>
        </w:rPr>
        <w:t xml:space="preserve"> being smaller, specialist cogs in the machine.  The </w:t>
      </w:r>
      <w:r w:rsidR="005E032E">
        <w:rPr>
          <w:color w:val="7030A0"/>
        </w:rPr>
        <w:t>important part is</w:t>
      </w:r>
      <w:r w:rsidR="00E05FA2">
        <w:rPr>
          <w:color w:val="7030A0"/>
        </w:rPr>
        <w:t xml:space="preserve"> to</w:t>
      </w:r>
      <w:r w:rsidR="005E032E">
        <w:rPr>
          <w:color w:val="7030A0"/>
        </w:rPr>
        <w:t xml:space="preserve"> create simplicity and clarity for householders – single body</w:t>
      </w:r>
      <w:r w:rsidR="00E05FA2">
        <w:rPr>
          <w:color w:val="7030A0"/>
        </w:rPr>
        <w:t>,</w:t>
      </w:r>
      <w:r w:rsidR="005E032E">
        <w:rPr>
          <w:color w:val="7030A0"/>
        </w:rPr>
        <w:t xml:space="preserve"> or an overarching body over the parts</w:t>
      </w:r>
      <w:r w:rsidR="00E05FA2">
        <w:rPr>
          <w:color w:val="7030A0"/>
        </w:rPr>
        <w:t>,</w:t>
      </w:r>
      <w:r w:rsidR="005E032E">
        <w:rPr>
          <w:color w:val="7030A0"/>
        </w:rPr>
        <w:t xml:space="preserve"> is </w:t>
      </w:r>
      <w:proofErr w:type="gramStart"/>
      <w:r w:rsidR="005E032E">
        <w:rPr>
          <w:color w:val="7030A0"/>
        </w:rPr>
        <w:t>really only</w:t>
      </w:r>
      <w:proofErr w:type="gramEnd"/>
      <w:r w:rsidR="005E032E">
        <w:rPr>
          <w:color w:val="7030A0"/>
        </w:rPr>
        <w:t xml:space="preserve"> detail.  </w:t>
      </w:r>
      <w:r w:rsidR="00156391">
        <w:rPr>
          <w:color w:val="7030A0"/>
        </w:rPr>
        <w:t>We would suggest overarching – but with clarity and teeth</w:t>
      </w:r>
      <w:r w:rsidR="00FE71F3">
        <w:rPr>
          <w:color w:val="7030A0"/>
        </w:rPr>
        <w:t xml:space="preserve">.  That could build on what is good – and replace what is not.    </w:t>
      </w:r>
      <w:r w:rsidR="00B35B76">
        <w:rPr>
          <w:color w:val="7030A0"/>
        </w:rPr>
        <w:t xml:space="preserve">  </w:t>
      </w:r>
      <w:r w:rsidR="00795D23">
        <w:rPr>
          <w:color w:val="7030A0"/>
        </w:rPr>
        <w:t xml:space="preserve"> </w:t>
      </w:r>
      <w:r w:rsidR="005C3AC3">
        <w:rPr>
          <w:color w:val="7030A0"/>
        </w:rPr>
        <w:t xml:space="preserve">  </w:t>
      </w:r>
      <w:r w:rsidR="00A76CFC">
        <w:rPr>
          <w:color w:val="7030A0"/>
        </w:rPr>
        <w:t xml:space="preserve">  </w:t>
      </w:r>
    </w:p>
    <w:p w14:paraId="2AC52E03" w14:textId="77777777" w:rsidR="00E23C13" w:rsidRPr="00E23C13" w:rsidRDefault="00000000" w:rsidP="00E23C13">
      <w:pPr>
        <w:pStyle w:val="BodyText"/>
        <w:spacing w:before="239" w:line="278" w:lineRule="auto"/>
        <w:ind w:left="57"/>
        <w:rPr>
          <w:i/>
          <w:iCs/>
          <w:spacing w:val="-3"/>
        </w:rPr>
      </w:pPr>
      <w:r w:rsidRPr="00E23C13">
        <w:rPr>
          <w:i/>
          <w:iCs/>
        </w:rPr>
        <w:t>Q8) What data and performance information is most important for monitoring the effectiveness of</w:t>
      </w:r>
      <w:r w:rsidRPr="00E23C13">
        <w:rPr>
          <w:i/>
          <w:iCs/>
          <w:spacing w:val="-2"/>
        </w:rPr>
        <w:t xml:space="preserve"> </w:t>
      </w:r>
      <w:r w:rsidRPr="00E23C13">
        <w:rPr>
          <w:i/>
          <w:iCs/>
        </w:rPr>
        <w:t>the</w:t>
      </w:r>
      <w:r w:rsidRPr="00E23C13">
        <w:rPr>
          <w:i/>
          <w:iCs/>
          <w:spacing w:val="-3"/>
        </w:rPr>
        <w:t xml:space="preserve"> </w:t>
      </w:r>
      <w:r w:rsidRPr="00E23C13">
        <w:rPr>
          <w:i/>
          <w:iCs/>
        </w:rPr>
        <w:t>system?</w:t>
      </w:r>
      <w:r w:rsidRPr="00E23C13">
        <w:rPr>
          <w:i/>
          <w:iCs/>
          <w:spacing w:val="-3"/>
        </w:rPr>
        <w:t xml:space="preserve"> </w:t>
      </w:r>
      <w:r w:rsidRPr="00E23C13">
        <w:rPr>
          <w:i/>
          <w:iCs/>
        </w:rPr>
        <w:t>Please</w:t>
      </w:r>
      <w:r w:rsidRPr="00E23C13">
        <w:rPr>
          <w:i/>
          <w:iCs/>
          <w:spacing w:val="-3"/>
        </w:rPr>
        <w:t xml:space="preserve"> </w:t>
      </w:r>
      <w:r w:rsidRPr="00E23C13">
        <w:rPr>
          <w:i/>
          <w:iCs/>
        </w:rPr>
        <w:t>select</w:t>
      </w:r>
      <w:r w:rsidRPr="00E23C13">
        <w:rPr>
          <w:i/>
          <w:iCs/>
          <w:spacing w:val="-2"/>
        </w:rPr>
        <w:t xml:space="preserve"> </w:t>
      </w:r>
      <w:r w:rsidRPr="00E23C13">
        <w:rPr>
          <w:i/>
          <w:iCs/>
        </w:rPr>
        <w:t>all</w:t>
      </w:r>
      <w:r w:rsidRPr="00E23C13">
        <w:rPr>
          <w:i/>
          <w:iCs/>
          <w:spacing w:val="-3"/>
        </w:rPr>
        <w:t xml:space="preserve"> </w:t>
      </w:r>
      <w:r w:rsidRPr="00E23C13">
        <w:rPr>
          <w:i/>
          <w:iCs/>
        </w:rPr>
        <w:t>that</w:t>
      </w:r>
      <w:r w:rsidRPr="00E23C13">
        <w:rPr>
          <w:i/>
          <w:iCs/>
          <w:spacing w:val="-2"/>
        </w:rPr>
        <w:t xml:space="preserve"> </w:t>
      </w:r>
      <w:r w:rsidRPr="00E23C13">
        <w:rPr>
          <w:i/>
          <w:iCs/>
        </w:rPr>
        <w:t>apply.</w:t>
      </w:r>
      <w:r w:rsidRPr="00E23C13">
        <w:rPr>
          <w:i/>
          <w:iCs/>
          <w:spacing w:val="-3"/>
        </w:rPr>
        <w:t xml:space="preserve"> </w:t>
      </w:r>
    </w:p>
    <w:p w14:paraId="4FE512AC" w14:textId="0F6839F2" w:rsidR="00A55B83" w:rsidRPr="00A55B83" w:rsidRDefault="00A55B83" w:rsidP="00E23C13">
      <w:pPr>
        <w:pStyle w:val="ListParagraph"/>
        <w:numPr>
          <w:ilvl w:val="0"/>
          <w:numId w:val="14"/>
        </w:numPr>
        <w:rPr>
          <w:sz w:val="24"/>
          <w:szCs w:val="24"/>
        </w:rPr>
      </w:pPr>
      <w:r w:rsidRPr="0087103B">
        <w:rPr>
          <w:i/>
          <w:iCs/>
          <w:sz w:val="24"/>
          <w:szCs w:val="24"/>
        </w:rPr>
        <w:t>Consumer</w:t>
      </w:r>
      <w:r w:rsidRPr="0087103B">
        <w:rPr>
          <w:i/>
          <w:iCs/>
          <w:spacing w:val="-2"/>
          <w:sz w:val="24"/>
          <w:szCs w:val="24"/>
        </w:rPr>
        <w:t xml:space="preserve"> </w:t>
      </w:r>
      <w:r w:rsidRPr="0087103B">
        <w:rPr>
          <w:i/>
          <w:iCs/>
          <w:sz w:val="24"/>
          <w:szCs w:val="24"/>
        </w:rPr>
        <w:t>queries</w:t>
      </w:r>
      <w:r w:rsidR="0034752F" w:rsidRPr="0087103B">
        <w:rPr>
          <w:i/>
          <w:iCs/>
          <w:sz w:val="24"/>
          <w:szCs w:val="24"/>
        </w:rPr>
        <w:t>:</w:t>
      </w:r>
      <w:r w:rsidR="0034752F" w:rsidRPr="0034752F">
        <w:rPr>
          <w:sz w:val="24"/>
          <w:szCs w:val="24"/>
        </w:rPr>
        <w:t xml:space="preserve"> </w:t>
      </w:r>
      <w:r w:rsidR="00E23C13" w:rsidRPr="0034752F">
        <w:rPr>
          <w:color w:val="7030A0"/>
          <w:sz w:val="24"/>
          <w:szCs w:val="24"/>
        </w:rPr>
        <w:t xml:space="preserve">No queries are good!  Represents </w:t>
      </w:r>
      <w:r w:rsidR="0034752F" w:rsidRPr="0034752F">
        <w:rPr>
          <w:color w:val="7030A0"/>
          <w:sz w:val="24"/>
          <w:szCs w:val="24"/>
        </w:rPr>
        <w:t>support that is known, trusted, working!</w:t>
      </w:r>
    </w:p>
    <w:p w14:paraId="414C7F27" w14:textId="77777777" w:rsidR="00036BE0" w:rsidRDefault="00A55B83" w:rsidP="00E23C13">
      <w:pPr>
        <w:pStyle w:val="ListParagraph"/>
        <w:numPr>
          <w:ilvl w:val="0"/>
          <w:numId w:val="14"/>
        </w:numPr>
        <w:rPr>
          <w:sz w:val="24"/>
          <w:szCs w:val="24"/>
        </w:rPr>
      </w:pPr>
      <w:r w:rsidRPr="0087103B">
        <w:rPr>
          <w:i/>
          <w:iCs/>
          <w:color w:val="000000" w:themeColor="text1"/>
          <w:sz w:val="24"/>
          <w:szCs w:val="24"/>
        </w:rPr>
        <w:t xml:space="preserve">Consumer </w:t>
      </w:r>
      <w:r w:rsidRPr="0087103B">
        <w:rPr>
          <w:i/>
          <w:iCs/>
          <w:sz w:val="24"/>
          <w:szCs w:val="24"/>
        </w:rPr>
        <w:t>complaints</w:t>
      </w:r>
      <w:r w:rsidR="00036BE0" w:rsidRPr="0087103B">
        <w:rPr>
          <w:i/>
          <w:iCs/>
          <w:sz w:val="24"/>
          <w:szCs w:val="24"/>
        </w:rPr>
        <w:t>:</w:t>
      </w:r>
      <w:r w:rsidR="00036BE0">
        <w:rPr>
          <w:sz w:val="24"/>
          <w:szCs w:val="24"/>
        </w:rPr>
        <w:t xml:space="preserve"> </w:t>
      </w:r>
      <w:r w:rsidR="00036BE0" w:rsidRPr="00036BE0">
        <w:rPr>
          <w:color w:val="7030A0"/>
          <w:sz w:val="24"/>
          <w:szCs w:val="24"/>
        </w:rPr>
        <w:t>Yes</w:t>
      </w:r>
    </w:p>
    <w:p w14:paraId="07523B67" w14:textId="77777777" w:rsidR="000B5A66" w:rsidRPr="000B5A66" w:rsidRDefault="00036BE0" w:rsidP="00036BE0">
      <w:pPr>
        <w:pStyle w:val="ListParagraph"/>
        <w:numPr>
          <w:ilvl w:val="1"/>
          <w:numId w:val="14"/>
        </w:numPr>
        <w:rPr>
          <w:color w:val="7030A0"/>
          <w:sz w:val="24"/>
          <w:szCs w:val="24"/>
        </w:rPr>
      </w:pPr>
      <w:proofErr w:type="gramStart"/>
      <w:r w:rsidRPr="000B5A66">
        <w:rPr>
          <w:color w:val="7030A0"/>
          <w:sz w:val="24"/>
          <w:szCs w:val="24"/>
        </w:rPr>
        <w:t>a simple</w:t>
      </w:r>
      <w:proofErr w:type="gramEnd"/>
      <w:r w:rsidRPr="000B5A66">
        <w:rPr>
          <w:color w:val="7030A0"/>
          <w:sz w:val="24"/>
          <w:szCs w:val="24"/>
        </w:rPr>
        <w:t xml:space="preserve"> % </w:t>
      </w:r>
      <w:r w:rsidR="000B5A66" w:rsidRPr="000B5A66">
        <w:rPr>
          <w:color w:val="7030A0"/>
          <w:sz w:val="24"/>
          <w:szCs w:val="24"/>
        </w:rPr>
        <w:t xml:space="preserve">of </w:t>
      </w:r>
      <w:r w:rsidRPr="000B5A66">
        <w:rPr>
          <w:color w:val="7030A0"/>
          <w:sz w:val="24"/>
          <w:szCs w:val="24"/>
        </w:rPr>
        <w:t>complaints</w:t>
      </w:r>
      <w:r w:rsidR="000B5A66" w:rsidRPr="000B5A66">
        <w:rPr>
          <w:color w:val="7030A0"/>
          <w:sz w:val="24"/>
          <w:szCs w:val="24"/>
        </w:rPr>
        <w:t xml:space="preserve"> vs jobs is a solid start!</w:t>
      </w:r>
    </w:p>
    <w:p w14:paraId="3CC8BA1C" w14:textId="77777777" w:rsidR="007101B5" w:rsidRDefault="000B5A66" w:rsidP="007101B5">
      <w:pPr>
        <w:pStyle w:val="ListParagraph"/>
        <w:numPr>
          <w:ilvl w:val="1"/>
          <w:numId w:val="14"/>
        </w:numPr>
        <w:rPr>
          <w:color w:val="7030A0"/>
          <w:sz w:val="24"/>
          <w:szCs w:val="24"/>
        </w:rPr>
      </w:pPr>
      <w:r w:rsidRPr="000B5A66">
        <w:rPr>
          <w:color w:val="7030A0"/>
          <w:sz w:val="24"/>
          <w:szCs w:val="24"/>
        </w:rPr>
        <w:t xml:space="preserve">More complex sub-definition would be invaluable (type of work, severity of issue </w:t>
      </w:r>
      <w:proofErr w:type="spellStart"/>
      <w:r w:rsidRPr="000B5A66">
        <w:rPr>
          <w:color w:val="7030A0"/>
          <w:sz w:val="24"/>
          <w:szCs w:val="24"/>
        </w:rPr>
        <w:t>etc</w:t>
      </w:r>
      <w:proofErr w:type="spellEnd"/>
      <w:r w:rsidRPr="000B5A66">
        <w:rPr>
          <w:color w:val="7030A0"/>
          <w:sz w:val="24"/>
          <w:szCs w:val="24"/>
        </w:rPr>
        <w:t>)</w:t>
      </w:r>
      <w:r w:rsidR="00036BE0" w:rsidRPr="000B5A66">
        <w:rPr>
          <w:color w:val="7030A0"/>
          <w:sz w:val="24"/>
          <w:szCs w:val="24"/>
        </w:rPr>
        <w:t xml:space="preserve"> </w:t>
      </w:r>
    </w:p>
    <w:p w14:paraId="0022DEAC" w14:textId="00EB4AAD" w:rsidR="009B536C" w:rsidRPr="009B536C" w:rsidRDefault="007101B5" w:rsidP="007101B5">
      <w:pPr>
        <w:pStyle w:val="ListParagraph"/>
        <w:numPr>
          <w:ilvl w:val="0"/>
          <w:numId w:val="14"/>
        </w:numPr>
        <w:rPr>
          <w:color w:val="7030A0"/>
          <w:sz w:val="24"/>
          <w:szCs w:val="24"/>
        </w:rPr>
      </w:pPr>
      <w:r w:rsidRPr="0087103B">
        <w:rPr>
          <w:i/>
          <w:iCs/>
          <w:sz w:val="24"/>
          <w:szCs w:val="24"/>
        </w:rPr>
        <w:t>Building</w:t>
      </w:r>
      <w:r w:rsidRPr="0087103B">
        <w:rPr>
          <w:i/>
          <w:iCs/>
          <w:spacing w:val="-3"/>
          <w:sz w:val="24"/>
          <w:szCs w:val="24"/>
        </w:rPr>
        <w:t xml:space="preserve"> </w:t>
      </w:r>
      <w:r w:rsidRPr="0087103B">
        <w:rPr>
          <w:i/>
          <w:iCs/>
          <w:sz w:val="24"/>
          <w:szCs w:val="24"/>
        </w:rPr>
        <w:t>control notifications</w:t>
      </w:r>
      <w:r w:rsidR="009B536C">
        <w:rPr>
          <w:sz w:val="24"/>
          <w:szCs w:val="24"/>
        </w:rPr>
        <w:t xml:space="preserve">: </w:t>
      </w:r>
      <w:r w:rsidR="009B536C">
        <w:rPr>
          <w:color w:val="7030A0"/>
          <w:sz w:val="24"/>
          <w:szCs w:val="24"/>
        </w:rPr>
        <w:t>Currently a mess – what does need notifying, what get</w:t>
      </w:r>
      <w:r w:rsidR="0087103B">
        <w:rPr>
          <w:color w:val="7030A0"/>
          <w:sz w:val="24"/>
          <w:szCs w:val="24"/>
        </w:rPr>
        <w:t>s</w:t>
      </w:r>
      <w:r w:rsidR="009B536C">
        <w:rPr>
          <w:color w:val="7030A0"/>
          <w:sz w:val="24"/>
          <w:szCs w:val="24"/>
        </w:rPr>
        <w:t xml:space="preserve"> notified, what the points is.  So </w:t>
      </w:r>
      <w:proofErr w:type="gramStart"/>
      <w:r w:rsidR="009B536C">
        <w:rPr>
          <w:color w:val="7030A0"/>
          <w:sz w:val="24"/>
          <w:szCs w:val="24"/>
        </w:rPr>
        <w:t>yes</w:t>
      </w:r>
      <w:proofErr w:type="gramEnd"/>
      <w:r w:rsidR="009B536C">
        <w:rPr>
          <w:color w:val="7030A0"/>
          <w:sz w:val="24"/>
          <w:szCs w:val="24"/>
        </w:rPr>
        <w:t xml:space="preserve"> </w:t>
      </w:r>
      <w:r w:rsidR="009202F6">
        <w:rPr>
          <w:color w:val="7030A0"/>
          <w:sz w:val="24"/>
          <w:szCs w:val="24"/>
        </w:rPr>
        <w:t>but what are we seeking to achieve?</w:t>
      </w:r>
    </w:p>
    <w:p w14:paraId="7C614E86" w14:textId="60D76A63" w:rsidR="009202F6" w:rsidRPr="009202F6" w:rsidRDefault="009202F6" w:rsidP="007101B5">
      <w:pPr>
        <w:pStyle w:val="ListParagraph"/>
        <w:numPr>
          <w:ilvl w:val="0"/>
          <w:numId w:val="14"/>
        </w:numPr>
        <w:rPr>
          <w:color w:val="7030A0"/>
          <w:sz w:val="24"/>
          <w:szCs w:val="24"/>
        </w:rPr>
      </w:pPr>
      <w:r w:rsidRPr="0087103B">
        <w:rPr>
          <w:i/>
          <w:iCs/>
          <w:sz w:val="24"/>
          <w:szCs w:val="24"/>
        </w:rPr>
        <w:t xml:space="preserve">Additional </w:t>
      </w:r>
      <w:proofErr w:type="spellStart"/>
      <w:r w:rsidRPr="0087103B">
        <w:rPr>
          <w:i/>
          <w:iCs/>
          <w:sz w:val="24"/>
          <w:szCs w:val="24"/>
        </w:rPr>
        <w:t>lodgements</w:t>
      </w:r>
      <w:proofErr w:type="spellEnd"/>
      <w:r w:rsidRPr="0087103B">
        <w:rPr>
          <w:i/>
          <w:iCs/>
          <w:sz w:val="24"/>
          <w:szCs w:val="24"/>
        </w:rPr>
        <w:t>:</w:t>
      </w:r>
      <w:r>
        <w:rPr>
          <w:sz w:val="24"/>
          <w:szCs w:val="24"/>
        </w:rPr>
        <w:t xml:space="preserve"> </w:t>
      </w:r>
      <w:r w:rsidRPr="009202F6">
        <w:rPr>
          <w:color w:val="7030A0"/>
          <w:sz w:val="24"/>
          <w:szCs w:val="24"/>
        </w:rPr>
        <w:t>Not sure what these ar</w:t>
      </w:r>
      <w:r w:rsidR="000145E3">
        <w:rPr>
          <w:color w:val="7030A0"/>
          <w:sz w:val="24"/>
          <w:szCs w:val="24"/>
        </w:rPr>
        <w:t>e – so no comment</w:t>
      </w:r>
    </w:p>
    <w:p w14:paraId="51E4A25B" w14:textId="3DCE8E56" w:rsidR="00DA412C" w:rsidRPr="00DA412C" w:rsidRDefault="000145E3" w:rsidP="007101B5">
      <w:pPr>
        <w:pStyle w:val="ListParagraph"/>
        <w:numPr>
          <w:ilvl w:val="0"/>
          <w:numId w:val="14"/>
        </w:numPr>
        <w:rPr>
          <w:color w:val="7030A0"/>
          <w:sz w:val="24"/>
          <w:szCs w:val="24"/>
        </w:rPr>
      </w:pPr>
      <w:r w:rsidRPr="0087103B">
        <w:rPr>
          <w:i/>
          <w:iCs/>
          <w:sz w:val="24"/>
          <w:szCs w:val="24"/>
        </w:rPr>
        <w:t>Audit findings:</w:t>
      </w:r>
      <w:r>
        <w:rPr>
          <w:sz w:val="24"/>
          <w:szCs w:val="24"/>
        </w:rPr>
        <w:t xml:space="preserve"> </w:t>
      </w:r>
      <w:proofErr w:type="gramStart"/>
      <w:r w:rsidR="00DA412C" w:rsidRPr="00DA412C">
        <w:rPr>
          <w:b/>
          <w:bCs/>
          <w:color w:val="7030A0"/>
          <w:sz w:val="24"/>
          <w:szCs w:val="24"/>
        </w:rPr>
        <w:t>YES</w:t>
      </w:r>
      <w:proofErr w:type="gramEnd"/>
      <w:r w:rsidR="00DA412C" w:rsidRPr="00DA412C">
        <w:rPr>
          <w:color w:val="7030A0"/>
          <w:sz w:val="24"/>
          <w:szCs w:val="24"/>
        </w:rPr>
        <w:t xml:space="preserve"> </w:t>
      </w:r>
      <w:r w:rsidRPr="00DA412C">
        <w:rPr>
          <w:color w:val="7030A0"/>
          <w:sz w:val="24"/>
          <w:szCs w:val="24"/>
        </w:rPr>
        <w:t xml:space="preserve">The more we can achieve some commonality of audit and QA </w:t>
      </w:r>
      <w:r w:rsidR="006E198C" w:rsidRPr="00DA412C">
        <w:rPr>
          <w:color w:val="7030A0"/>
          <w:sz w:val="24"/>
          <w:szCs w:val="24"/>
        </w:rPr>
        <w:t>processes</w:t>
      </w:r>
      <w:r w:rsidRPr="00DA412C">
        <w:rPr>
          <w:color w:val="7030A0"/>
          <w:sz w:val="24"/>
          <w:szCs w:val="24"/>
        </w:rPr>
        <w:t xml:space="preserve"> and collate these in a central database – the greater the opportunity for ‘the system’ to </w:t>
      </w:r>
      <w:proofErr w:type="gramStart"/>
      <w:r w:rsidRPr="00DA412C">
        <w:rPr>
          <w:color w:val="7030A0"/>
          <w:sz w:val="24"/>
          <w:szCs w:val="24"/>
        </w:rPr>
        <w:t xml:space="preserve">actually </w:t>
      </w:r>
      <w:r w:rsidR="001268F5" w:rsidRPr="00DA412C">
        <w:rPr>
          <w:color w:val="7030A0"/>
          <w:sz w:val="24"/>
          <w:szCs w:val="24"/>
        </w:rPr>
        <w:t>be</w:t>
      </w:r>
      <w:proofErr w:type="gramEnd"/>
      <w:r w:rsidR="001268F5" w:rsidRPr="00DA412C">
        <w:rPr>
          <w:color w:val="7030A0"/>
          <w:sz w:val="24"/>
          <w:szCs w:val="24"/>
        </w:rPr>
        <w:t xml:space="preserve"> quick to identify issues – and create the potential for pro-active</w:t>
      </w:r>
      <w:r w:rsidR="00DA412C" w:rsidRPr="00DA412C">
        <w:rPr>
          <w:color w:val="7030A0"/>
          <w:sz w:val="24"/>
          <w:szCs w:val="24"/>
        </w:rPr>
        <w:t>ly tackling issues as early as possible.</w:t>
      </w:r>
    </w:p>
    <w:p w14:paraId="0E02E324" w14:textId="3B78A6C2" w:rsidR="008A75FF" w:rsidRPr="008A75FF" w:rsidRDefault="00E65A0B" w:rsidP="008A75FF">
      <w:pPr>
        <w:pStyle w:val="ListParagraph"/>
        <w:numPr>
          <w:ilvl w:val="0"/>
          <w:numId w:val="14"/>
        </w:numPr>
        <w:rPr>
          <w:color w:val="7030A0"/>
          <w:sz w:val="24"/>
          <w:szCs w:val="24"/>
        </w:rPr>
      </w:pPr>
      <w:r w:rsidRPr="0087103B">
        <w:rPr>
          <w:i/>
          <w:iCs/>
          <w:sz w:val="24"/>
          <w:szCs w:val="24"/>
        </w:rPr>
        <w:t>Scheme data</w:t>
      </w:r>
      <w:r w:rsidR="008A75FF" w:rsidRPr="0087103B">
        <w:rPr>
          <w:i/>
          <w:iCs/>
          <w:sz w:val="24"/>
          <w:szCs w:val="24"/>
        </w:rPr>
        <w:t xml:space="preserve">, </w:t>
      </w:r>
      <w:r w:rsidRPr="0087103B">
        <w:rPr>
          <w:i/>
          <w:iCs/>
          <w:sz w:val="24"/>
          <w:szCs w:val="24"/>
        </w:rPr>
        <w:t>Installer, retrofit professional and installation performance indicators / guarantee claims and outcomes</w:t>
      </w:r>
      <w:r w:rsidR="008A75FF" w:rsidRPr="0087103B">
        <w:rPr>
          <w:i/>
          <w:iCs/>
          <w:sz w:val="24"/>
          <w:szCs w:val="24"/>
        </w:rPr>
        <w:t>:</w:t>
      </w:r>
      <w:r w:rsidR="008A75FF">
        <w:rPr>
          <w:sz w:val="24"/>
          <w:szCs w:val="24"/>
        </w:rPr>
        <w:t xml:space="preserve"> </w:t>
      </w:r>
      <w:proofErr w:type="gramStart"/>
      <w:r w:rsidR="008A75FF" w:rsidRPr="008A75FF">
        <w:rPr>
          <w:b/>
          <w:bCs/>
          <w:color w:val="7030A0"/>
          <w:sz w:val="24"/>
          <w:szCs w:val="24"/>
        </w:rPr>
        <w:t>YES</w:t>
      </w:r>
      <w:proofErr w:type="gramEnd"/>
      <w:r w:rsidR="008A75FF" w:rsidRPr="008A75FF">
        <w:rPr>
          <w:color w:val="7030A0"/>
          <w:sz w:val="24"/>
          <w:szCs w:val="24"/>
        </w:rPr>
        <w:t xml:space="preserve"> as above</w:t>
      </w:r>
      <w:r w:rsidRPr="008A75FF">
        <w:rPr>
          <w:color w:val="7030A0"/>
          <w:sz w:val="24"/>
          <w:szCs w:val="24"/>
        </w:rPr>
        <w:t xml:space="preserve"> </w:t>
      </w:r>
    </w:p>
    <w:p w14:paraId="3D1A55ED" w14:textId="64E60C5B" w:rsidR="001A7F6B" w:rsidRPr="007101B5" w:rsidRDefault="00000000" w:rsidP="007101B5">
      <w:pPr>
        <w:pStyle w:val="ListParagraph"/>
        <w:numPr>
          <w:ilvl w:val="0"/>
          <w:numId w:val="14"/>
        </w:numPr>
        <w:rPr>
          <w:color w:val="7030A0"/>
          <w:sz w:val="24"/>
          <w:szCs w:val="24"/>
        </w:rPr>
      </w:pPr>
      <w:r w:rsidRPr="0087103B">
        <w:rPr>
          <w:i/>
          <w:iCs/>
          <w:sz w:val="24"/>
          <w:szCs w:val="24"/>
        </w:rPr>
        <w:t>home condition data, energy use data before and after</w:t>
      </w:r>
      <w:r w:rsidR="000551D0" w:rsidRPr="0087103B">
        <w:rPr>
          <w:i/>
          <w:iCs/>
          <w:sz w:val="24"/>
          <w:szCs w:val="24"/>
        </w:rPr>
        <w:t>:</w:t>
      </w:r>
      <w:r w:rsidR="000551D0">
        <w:rPr>
          <w:sz w:val="24"/>
          <w:szCs w:val="24"/>
        </w:rPr>
        <w:t xml:space="preserve">  </w:t>
      </w:r>
      <w:r w:rsidR="006C4EF9" w:rsidRPr="00A92351">
        <w:rPr>
          <w:b/>
          <w:bCs/>
          <w:color w:val="7030A0"/>
          <w:sz w:val="24"/>
          <w:szCs w:val="24"/>
        </w:rPr>
        <w:t>No</w:t>
      </w:r>
      <w:r w:rsidR="006C4EF9" w:rsidRPr="00A92351">
        <w:rPr>
          <w:color w:val="7030A0"/>
          <w:sz w:val="24"/>
          <w:szCs w:val="24"/>
        </w:rPr>
        <w:t xml:space="preserve"> – or maybe!</w:t>
      </w:r>
      <w:r w:rsidR="00A92351">
        <w:rPr>
          <w:color w:val="7030A0"/>
          <w:sz w:val="24"/>
          <w:szCs w:val="24"/>
        </w:rPr>
        <w:t xml:space="preserve">  Ultimately this would be a yes – but this is not part of resolving the current problems</w:t>
      </w:r>
      <w:r w:rsidR="00B83563">
        <w:rPr>
          <w:color w:val="7030A0"/>
          <w:sz w:val="24"/>
          <w:szCs w:val="24"/>
        </w:rPr>
        <w:t>, so there is a real danger of distraction or loss of focus from the current task in hand!</w:t>
      </w:r>
      <w:r w:rsidR="00A92351">
        <w:rPr>
          <w:color w:val="7030A0"/>
          <w:sz w:val="24"/>
          <w:szCs w:val="24"/>
        </w:rPr>
        <w:t xml:space="preserve">  </w:t>
      </w:r>
      <w:r w:rsidR="006C4EF9" w:rsidRPr="00A92351">
        <w:rPr>
          <w:color w:val="7030A0"/>
          <w:sz w:val="24"/>
          <w:szCs w:val="24"/>
        </w:rPr>
        <w:t xml:space="preserve">  </w:t>
      </w:r>
    </w:p>
    <w:p w14:paraId="3D1A55EE" w14:textId="495714E2" w:rsidR="001A7F6B" w:rsidRPr="0087103B" w:rsidRDefault="00000000">
      <w:pPr>
        <w:pStyle w:val="BodyText"/>
        <w:spacing w:before="239" w:line="278" w:lineRule="auto"/>
        <w:ind w:left="57" w:right="647"/>
        <w:rPr>
          <w:i/>
          <w:iCs/>
        </w:rPr>
      </w:pPr>
      <w:r w:rsidRPr="0087103B">
        <w:rPr>
          <w:i/>
          <w:iCs/>
        </w:rPr>
        <w:t>Q9)</w:t>
      </w:r>
      <w:r w:rsidRPr="0087103B">
        <w:rPr>
          <w:i/>
          <w:iCs/>
          <w:spacing w:val="-2"/>
        </w:rPr>
        <w:t xml:space="preserve"> </w:t>
      </w:r>
      <w:r w:rsidRPr="0087103B">
        <w:rPr>
          <w:i/>
          <w:iCs/>
        </w:rPr>
        <w:t>Do</w:t>
      </w:r>
      <w:r w:rsidRPr="0087103B">
        <w:rPr>
          <w:i/>
          <w:iCs/>
          <w:spacing w:val="-3"/>
        </w:rPr>
        <w:t xml:space="preserve"> </w:t>
      </w:r>
      <w:r w:rsidRPr="0087103B">
        <w:rPr>
          <w:i/>
          <w:iCs/>
        </w:rPr>
        <w:t>you</w:t>
      </w:r>
      <w:r w:rsidRPr="0087103B">
        <w:rPr>
          <w:i/>
          <w:iCs/>
          <w:spacing w:val="-3"/>
        </w:rPr>
        <w:t xml:space="preserve"> </w:t>
      </w:r>
      <w:r w:rsidRPr="0087103B">
        <w:rPr>
          <w:i/>
          <w:iCs/>
        </w:rPr>
        <w:t>agree</w:t>
      </w:r>
      <w:r w:rsidRPr="0087103B">
        <w:rPr>
          <w:i/>
          <w:iCs/>
          <w:spacing w:val="-3"/>
        </w:rPr>
        <w:t xml:space="preserve"> </w:t>
      </w:r>
      <w:r w:rsidRPr="0087103B">
        <w:rPr>
          <w:i/>
          <w:iCs/>
        </w:rPr>
        <w:t>with</w:t>
      </w:r>
      <w:r w:rsidRPr="0087103B">
        <w:rPr>
          <w:i/>
          <w:iCs/>
          <w:spacing w:val="-3"/>
        </w:rPr>
        <w:t xml:space="preserve"> </w:t>
      </w:r>
      <w:r w:rsidRPr="0087103B">
        <w:rPr>
          <w:i/>
          <w:iCs/>
        </w:rPr>
        <w:t>the</w:t>
      </w:r>
      <w:r w:rsidRPr="0087103B">
        <w:rPr>
          <w:i/>
          <w:iCs/>
          <w:spacing w:val="-3"/>
        </w:rPr>
        <w:t xml:space="preserve"> </w:t>
      </w:r>
      <w:r w:rsidRPr="0087103B">
        <w:rPr>
          <w:i/>
          <w:iCs/>
        </w:rPr>
        <w:t>proposed</w:t>
      </w:r>
      <w:r w:rsidRPr="0087103B">
        <w:rPr>
          <w:i/>
          <w:iCs/>
          <w:spacing w:val="-3"/>
        </w:rPr>
        <w:t xml:space="preserve"> </w:t>
      </w:r>
      <w:r w:rsidRPr="0087103B">
        <w:rPr>
          <w:i/>
          <w:iCs/>
        </w:rPr>
        <w:t>scope</w:t>
      </w:r>
      <w:r w:rsidRPr="0087103B">
        <w:rPr>
          <w:i/>
          <w:iCs/>
          <w:spacing w:val="-3"/>
        </w:rPr>
        <w:t xml:space="preserve"> </w:t>
      </w:r>
      <w:r w:rsidRPr="0087103B">
        <w:rPr>
          <w:i/>
          <w:iCs/>
        </w:rPr>
        <w:t>of</w:t>
      </w:r>
      <w:r w:rsidRPr="0087103B">
        <w:rPr>
          <w:i/>
          <w:iCs/>
          <w:spacing w:val="-2"/>
        </w:rPr>
        <w:t xml:space="preserve"> </w:t>
      </w:r>
      <w:r w:rsidRPr="0087103B">
        <w:rPr>
          <w:i/>
          <w:iCs/>
        </w:rPr>
        <w:t>schemes</w:t>
      </w:r>
      <w:r w:rsidRPr="0087103B">
        <w:rPr>
          <w:i/>
          <w:iCs/>
          <w:spacing w:val="-4"/>
        </w:rPr>
        <w:t xml:space="preserve"> </w:t>
      </w:r>
      <w:r w:rsidRPr="0087103B">
        <w:rPr>
          <w:i/>
          <w:iCs/>
        </w:rPr>
        <w:t>which</w:t>
      </w:r>
      <w:r w:rsidRPr="0087103B">
        <w:rPr>
          <w:i/>
          <w:iCs/>
          <w:spacing w:val="-3"/>
        </w:rPr>
        <w:t xml:space="preserve"> </w:t>
      </w:r>
      <w:r w:rsidRPr="0087103B">
        <w:rPr>
          <w:i/>
          <w:iCs/>
        </w:rPr>
        <w:t>would</w:t>
      </w:r>
      <w:r w:rsidRPr="0087103B">
        <w:rPr>
          <w:i/>
          <w:iCs/>
          <w:spacing w:val="-3"/>
        </w:rPr>
        <w:t xml:space="preserve"> </w:t>
      </w:r>
      <w:r w:rsidRPr="0087103B">
        <w:rPr>
          <w:i/>
          <w:iCs/>
        </w:rPr>
        <w:t>be</w:t>
      </w:r>
      <w:r w:rsidR="00B83563" w:rsidRPr="0087103B">
        <w:rPr>
          <w:i/>
          <w:iCs/>
        </w:rPr>
        <w:t xml:space="preserve"> c</w:t>
      </w:r>
      <w:r w:rsidRPr="0087103B">
        <w:rPr>
          <w:i/>
          <w:iCs/>
        </w:rPr>
        <w:t>overed</w:t>
      </w:r>
      <w:r w:rsidRPr="0087103B">
        <w:rPr>
          <w:i/>
          <w:iCs/>
          <w:spacing w:val="-3"/>
        </w:rPr>
        <w:t xml:space="preserve"> </w:t>
      </w:r>
      <w:r w:rsidRPr="0087103B">
        <w:rPr>
          <w:i/>
          <w:iCs/>
        </w:rPr>
        <w:t>on</w:t>
      </w:r>
      <w:r w:rsidRPr="0087103B">
        <w:rPr>
          <w:i/>
          <w:iCs/>
          <w:spacing w:val="-3"/>
        </w:rPr>
        <w:t xml:space="preserve"> </w:t>
      </w:r>
      <w:r w:rsidRPr="0087103B">
        <w:rPr>
          <w:i/>
          <w:iCs/>
        </w:rPr>
        <w:t>a mandatory basis by the consumer protection system?</w:t>
      </w:r>
    </w:p>
    <w:p w14:paraId="504990D7" w14:textId="77777777" w:rsidR="00504304" w:rsidRPr="00504304" w:rsidRDefault="00504304" w:rsidP="00504304">
      <w:pPr>
        <w:pStyle w:val="NoSpacing"/>
        <w:rPr>
          <w:rFonts w:ascii="Arial" w:hAnsi="Arial" w:cs="Arial"/>
          <w:b/>
          <w:bCs/>
          <w:color w:val="7030A0"/>
          <w:sz w:val="24"/>
          <w:szCs w:val="24"/>
        </w:rPr>
      </w:pPr>
      <w:r w:rsidRPr="00504304">
        <w:rPr>
          <w:rFonts w:ascii="Arial" w:hAnsi="Arial" w:cs="Arial"/>
          <w:b/>
          <w:bCs/>
          <w:color w:val="7030A0"/>
          <w:sz w:val="24"/>
          <w:szCs w:val="24"/>
        </w:rPr>
        <w:t xml:space="preserve">Not sure: </w:t>
      </w:r>
    </w:p>
    <w:p w14:paraId="708C7B5F" w14:textId="0F79D769" w:rsidR="00504304" w:rsidRPr="00504304" w:rsidRDefault="00504304" w:rsidP="00504304">
      <w:pPr>
        <w:pStyle w:val="NoSpacing"/>
        <w:rPr>
          <w:rFonts w:ascii="Arial" w:hAnsi="Arial" w:cs="Arial"/>
          <w:color w:val="7030A0"/>
          <w:sz w:val="24"/>
          <w:szCs w:val="24"/>
        </w:rPr>
      </w:pPr>
      <w:r w:rsidRPr="00504304">
        <w:rPr>
          <w:rFonts w:ascii="Arial" w:hAnsi="Arial" w:cs="Arial"/>
          <w:color w:val="7030A0"/>
          <w:sz w:val="24"/>
          <w:szCs w:val="24"/>
        </w:rPr>
        <w:t xml:space="preserve">The challenge here is with the ‘end-to-end’ element of the proposals – and the key differences between the ‘managed schemes’ (like </w:t>
      </w:r>
      <w:proofErr w:type="gramStart"/>
      <w:r w:rsidRPr="00504304">
        <w:rPr>
          <w:rFonts w:ascii="Arial" w:hAnsi="Arial" w:cs="Arial"/>
          <w:color w:val="7030A0"/>
          <w:sz w:val="24"/>
          <w:szCs w:val="24"/>
        </w:rPr>
        <w:t>WH:LG</w:t>
      </w:r>
      <w:proofErr w:type="gramEnd"/>
      <w:r w:rsidRPr="00504304">
        <w:rPr>
          <w:rFonts w:ascii="Arial" w:hAnsi="Arial" w:cs="Arial"/>
          <w:color w:val="7030A0"/>
          <w:sz w:val="24"/>
          <w:szCs w:val="24"/>
        </w:rPr>
        <w:t xml:space="preserve"> &amp; </w:t>
      </w:r>
      <w:proofErr w:type="gramStart"/>
      <w:r w:rsidRPr="00504304">
        <w:rPr>
          <w:rFonts w:ascii="Arial" w:hAnsi="Arial" w:cs="Arial"/>
          <w:color w:val="7030A0"/>
          <w:sz w:val="24"/>
          <w:szCs w:val="24"/>
        </w:rPr>
        <w:t>WH:SHF</w:t>
      </w:r>
      <w:proofErr w:type="gramEnd"/>
      <w:r w:rsidRPr="00504304">
        <w:rPr>
          <w:rFonts w:ascii="Arial" w:hAnsi="Arial" w:cs="Arial"/>
          <w:color w:val="7030A0"/>
          <w:sz w:val="24"/>
          <w:szCs w:val="24"/>
        </w:rPr>
        <w:t xml:space="preserve">) and those which operate on more of a ‘direct to public’ basis – like ECO did!  For the quality oversight, complaints, remedy, and redress end of ‘consumer protection’ we would absolutely agree with the scope listed.  However, we believe that Customer Journey and Energy Advice can, and should, be provided locally for the managed schemes.  </w:t>
      </w:r>
    </w:p>
    <w:p w14:paraId="5865DC6D" w14:textId="77777777" w:rsidR="00504304" w:rsidRPr="00504304" w:rsidRDefault="00504304" w:rsidP="00504304">
      <w:pPr>
        <w:pStyle w:val="NoSpacing"/>
        <w:rPr>
          <w:rFonts w:ascii="Arial" w:hAnsi="Arial" w:cs="Arial"/>
          <w:color w:val="7030A0"/>
          <w:sz w:val="24"/>
          <w:szCs w:val="24"/>
        </w:rPr>
      </w:pPr>
    </w:p>
    <w:p w14:paraId="1CE7A2BC" w14:textId="421A8C01" w:rsidR="000F5FC5" w:rsidRPr="00504304" w:rsidRDefault="00504304" w:rsidP="000F5FC5">
      <w:pPr>
        <w:pStyle w:val="NoSpacing"/>
        <w:rPr>
          <w:rFonts w:ascii="Arial" w:hAnsi="Arial" w:cs="Arial"/>
          <w:color w:val="7030A0"/>
          <w:sz w:val="24"/>
          <w:szCs w:val="24"/>
        </w:rPr>
      </w:pPr>
      <w:proofErr w:type="gramStart"/>
      <w:r w:rsidRPr="00504304">
        <w:rPr>
          <w:rFonts w:ascii="Arial" w:hAnsi="Arial" w:cs="Arial"/>
          <w:color w:val="7030A0"/>
          <w:sz w:val="24"/>
          <w:szCs w:val="24"/>
        </w:rPr>
        <w:t>Furthermore</w:t>
      </w:r>
      <w:proofErr w:type="gramEnd"/>
      <w:r w:rsidRPr="00504304">
        <w:rPr>
          <w:rFonts w:ascii="Arial" w:hAnsi="Arial" w:cs="Arial"/>
          <w:color w:val="7030A0"/>
          <w:sz w:val="24"/>
          <w:szCs w:val="24"/>
        </w:rPr>
        <w:t xml:space="preserve"> we should be recognizing the contribution of LAs and RPs despite industry quality issues – and seeking to support and enhance their role (properly resourced) to help to deliver more robust programs.     </w:t>
      </w:r>
    </w:p>
    <w:p w14:paraId="3D1A55EF" w14:textId="72F2C1E7" w:rsidR="001A7F6B" w:rsidRDefault="001A7F6B" w:rsidP="000F5FC5">
      <w:pPr>
        <w:pStyle w:val="BodyText"/>
        <w:spacing w:before="1"/>
      </w:pPr>
    </w:p>
    <w:p w14:paraId="3D1A55F0" w14:textId="77777777" w:rsidR="001A7F6B" w:rsidRDefault="001A7F6B">
      <w:pPr>
        <w:pStyle w:val="BodyText"/>
        <w:spacing w:before="7"/>
      </w:pPr>
    </w:p>
    <w:p w14:paraId="3D1A55F1" w14:textId="77777777" w:rsidR="001A7F6B" w:rsidRPr="00C12F3B" w:rsidRDefault="00000000">
      <w:pPr>
        <w:pStyle w:val="BodyText"/>
        <w:spacing w:line="278" w:lineRule="auto"/>
        <w:ind w:left="57" w:right="199"/>
        <w:rPr>
          <w:i/>
          <w:iCs/>
        </w:rPr>
      </w:pPr>
      <w:r w:rsidRPr="00C12F3B">
        <w:rPr>
          <w:i/>
          <w:iCs/>
        </w:rPr>
        <w:t>Q10)</w:t>
      </w:r>
      <w:r w:rsidRPr="00C12F3B">
        <w:rPr>
          <w:i/>
          <w:iCs/>
          <w:spacing w:val="-2"/>
        </w:rPr>
        <w:t xml:space="preserve"> </w:t>
      </w:r>
      <w:r w:rsidRPr="00C12F3B">
        <w:rPr>
          <w:i/>
          <w:iCs/>
        </w:rPr>
        <w:t>Do</w:t>
      </w:r>
      <w:r w:rsidRPr="00C12F3B">
        <w:rPr>
          <w:i/>
          <w:iCs/>
          <w:spacing w:val="-3"/>
        </w:rPr>
        <w:t xml:space="preserve"> </w:t>
      </w:r>
      <w:r w:rsidRPr="00C12F3B">
        <w:rPr>
          <w:i/>
          <w:iCs/>
        </w:rPr>
        <w:t>you</w:t>
      </w:r>
      <w:r w:rsidRPr="00C12F3B">
        <w:rPr>
          <w:i/>
          <w:iCs/>
          <w:spacing w:val="-3"/>
        </w:rPr>
        <w:t xml:space="preserve"> </w:t>
      </w:r>
      <w:r w:rsidRPr="00C12F3B">
        <w:rPr>
          <w:i/>
          <w:iCs/>
        </w:rPr>
        <w:t>agree</w:t>
      </w:r>
      <w:r w:rsidRPr="00C12F3B">
        <w:rPr>
          <w:i/>
          <w:iCs/>
          <w:spacing w:val="-3"/>
        </w:rPr>
        <w:t xml:space="preserve"> </w:t>
      </w:r>
      <w:r w:rsidRPr="00C12F3B">
        <w:rPr>
          <w:i/>
          <w:iCs/>
        </w:rPr>
        <w:t>some</w:t>
      </w:r>
      <w:r w:rsidRPr="00C12F3B">
        <w:rPr>
          <w:i/>
          <w:iCs/>
          <w:spacing w:val="-3"/>
        </w:rPr>
        <w:t xml:space="preserve"> </w:t>
      </w:r>
      <w:r w:rsidRPr="00C12F3B">
        <w:rPr>
          <w:i/>
          <w:iCs/>
        </w:rPr>
        <w:t>elements</w:t>
      </w:r>
      <w:r w:rsidRPr="00C12F3B">
        <w:rPr>
          <w:i/>
          <w:iCs/>
          <w:spacing w:val="-3"/>
        </w:rPr>
        <w:t xml:space="preserve"> </w:t>
      </w:r>
      <w:r w:rsidRPr="00C12F3B">
        <w:rPr>
          <w:i/>
          <w:iCs/>
        </w:rPr>
        <w:t>of</w:t>
      </w:r>
      <w:r w:rsidRPr="00C12F3B">
        <w:rPr>
          <w:i/>
          <w:iCs/>
          <w:spacing w:val="-4"/>
        </w:rPr>
        <w:t xml:space="preserve"> </w:t>
      </w:r>
      <w:r w:rsidRPr="00C12F3B">
        <w:rPr>
          <w:i/>
          <w:iCs/>
        </w:rPr>
        <w:t>the</w:t>
      </w:r>
      <w:r w:rsidRPr="00C12F3B">
        <w:rPr>
          <w:i/>
          <w:iCs/>
          <w:spacing w:val="-3"/>
        </w:rPr>
        <w:t xml:space="preserve"> </w:t>
      </w:r>
      <w:r w:rsidRPr="00C12F3B">
        <w:rPr>
          <w:i/>
          <w:iCs/>
        </w:rPr>
        <w:t>reformed</w:t>
      </w:r>
      <w:r w:rsidRPr="00C12F3B">
        <w:rPr>
          <w:i/>
          <w:iCs/>
          <w:spacing w:val="-3"/>
        </w:rPr>
        <w:t xml:space="preserve"> </w:t>
      </w:r>
      <w:r w:rsidRPr="00C12F3B">
        <w:rPr>
          <w:i/>
          <w:iCs/>
        </w:rPr>
        <w:t>consumer</w:t>
      </w:r>
      <w:r w:rsidRPr="00C12F3B">
        <w:rPr>
          <w:i/>
          <w:iCs/>
          <w:spacing w:val="-2"/>
        </w:rPr>
        <w:t xml:space="preserve"> </w:t>
      </w:r>
      <w:r w:rsidRPr="00C12F3B">
        <w:rPr>
          <w:i/>
          <w:iCs/>
        </w:rPr>
        <w:t>protection</w:t>
      </w:r>
      <w:r w:rsidRPr="00C12F3B">
        <w:rPr>
          <w:i/>
          <w:iCs/>
          <w:spacing w:val="-3"/>
        </w:rPr>
        <w:t xml:space="preserve"> </w:t>
      </w:r>
      <w:r w:rsidRPr="00C12F3B">
        <w:rPr>
          <w:i/>
          <w:iCs/>
        </w:rPr>
        <w:t>system</w:t>
      </w:r>
      <w:r w:rsidRPr="00C12F3B">
        <w:rPr>
          <w:i/>
          <w:iCs/>
          <w:spacing w:val="-2"/>
        </w:rPr>
        <w:t xml:space="preserve"> </w:t>
      </w:r>
      <w:r w:rsidRPr="00C12F3B">
        <w:rPr>
          <w:i/>
          <w:iCs/>
        </w:rPr>
        <w:t>should</w:t>
      </w:r>
      <w:r w:rsidRPr="00C12F3B">
        <w:rPr>
          <w:i/>
          <w:iCs/>
          <w:spacing w:val="-3"/>
        </w:rPr>
        <w:t xml:space="preserve"> </w:t>
      </w:r>
      <w:r w:rsidRPr="00C12F3B">
        <w:rPr>
          <w:i/>
          <w:iCs/>
        </w:rPr>
        <w:t>also be available to the wider market on a voluntary basis?</w:t>
      </w:r>
    </w:p>
    <w:p w14:paraId="3C808117" w14:textId="77777777" w:rsidR="00C12F3B" w:rsidRPr="00C12F3B" w:rsidRDefault="00000000" w:rsidP="00C12F3B">
      <w:pPr>
        <w:rPr>
          <w:sz w:val="24"/>
          <w:szCs w:val="24"/>
        </w:rPr>
      </w:pPr>
      <w:r w:rsidRPr="00C12F3B">
        <w:rPr>
          <w:b/>
          <w:bCs/>
          <w:color w:val="7030A0"/>
          <w:sz w:val="24"/>
          <w:szCs w:val="24"/>
        </w:rPr>
        <w:t>Not</w:t>
      </w:r>
      <w:r w:rsidRPr="00C12F3B">
        <w:rPr>
          <w:b/>
          <w:bCs/>
          <w:color w:val="7030A0"/>
          <w:spacing w:val="-4"/>
          <w:sz w:val="24"/>
          <w:szCs w:val="24"/>
        </w:rPr>
        <w:t xml:space="preserve"> </w:t>
      </w:r>
      <w:r w:rsidRPr="00C12F3B">
        <w:rPr>
          <w:b/>
          <w:bCs/>
          <w:color w:val="7030A0"/>
          <w:sz w:val="24"/>
          <w:szCs w:val="24"/>
        </w:rPr>
        <w:t>sure</w:t>
      </w:r>
      <w:r w:rsidRPr="00C12F3B">
        <w:rPr>
          <w:spacing w:val="-4"/>
          <w:sz w:val="24"/>
          <w:szCs w:val="24"/>
        </w:rPr>
        <w:t xml:space="preserve"> </w:t>
      </w:r>
      <w:r w:rsidRPr="00C12F3B">
        <w:rPr>
          <w:sz w:val="24"/>
          <w:szCs w:val="24"/>
        </w:rPr>
        <w:t>Please</w:t>
      </w:r>
      <w:r w:rsidRPr="00C12F3B">
        <w:rPr>
          <w:spacing w:val="-5"/>
          <w:sz w:val="24"/>
          <w:szCs w:val="24"/>
        </w:rPr>
        <w:t xml:space="preserve"> </w:t>
      </w:r>
      <w:r w:rsidRPr="00C12F3B">
        <w:rPr>
          <w:sz w:val="24"/>
          <w:szCs w:val="24"/>
        </w:rPr>
        <w:t>explain</w:t>
      </w:r>
      <w:r w:rsidRPr="00C12F3B">
        <w:rPr>
          <w:spacing w:val="-5"/>
          <w:sz w:val="24"/>
          <w:szCs w:val="24"/>
        </w:rPr>
        <w:t xml:space="preserve"> </w:t>
      </w:r>
      <w:r w:rsidRPr="00C12F3B">
        <w:rPr>
          <w:sz w:val="24"/>
          <w:szCs w:val="24"/>
        </w:rPr>
        <w:t>your</w:t>
      </w:r>
      <w:r w:rsidRPr="00C12F3B">
        <w:rPr>
          <w:spacing w:val="-4"/>
          <w:sz w:val="24"/>
          <w:szCs w:val="24"/>
        </w:rPr>
        <w:t xml:space="preserve"> </w:t>
      </w:r>
      <w:r w:rsidRPr="00C12F3B">
        <w:rPr>
          <w:sz w:val="24"/>
          <w:szCs w:val="24"/>
        </w:rPr>
        <w:t>answer.</w:t>
      </w:r>
      <w:r w:rsidR="00C12F3B" w:rsidRPr="00C12F3B">
        <w:rPr>
          <w:sz w:val="24"/>
          <w:szCs w:val="24"/>
        </w:rPr>
        <w:t xml:space="preserve"> </w:t>
      </w:r>
    </w:p>
    <w:p w14:paraId="2670FE93" w14:textId="43064FBE" w:rsidR="00777319" w:rsidRPr="009E664C" w:rsidRDefault="00C12F3B" w:rsidP="00C12F3B">
      <w:proofErr w:type="gramStart"/>
      <w:r w:rsidRPr="009E664C">
        <w:rPr>
          <w:color w:val="7030A0"/>
          <w:sz w:val="24"/>
          <w:szCs w:val="24"/>
        </w:rPr>
        <w:t>Yes</w:t>
      </w:r>
      <w:proofErr w:type="gramEnd"/>
      <w:r w:rsidRPr="009E664C">
        <w:rPr>
          <w:color w:val="7030A0"/>
          <w:sz w:val="24"/>
          <w:szCs w:val="24"/>
        </w:rPr>
        <w:t xml:space="preserve"> in principle but </w:t>
      </w:r>
      <w:r w:rsidR="003A1AA3" w:rsidRPr="009E664C">
        <w:rPr>
          <w:color w:val="7030A0"/>
          <w:sz w:val="24"/>
          <w:szCs w:val="24"/>
        </w:rPr>
        <w:t xml:space="preserve">not if this loses focus from delivering quality in DESNZ schemes – which is a massive task </w:t>
      </w:r>
      <w:r w:rsidR="009E664C" w:rsidRPr="009E664C">
        <w:rPr>
          <w:color w:val="7030A0"/>
          <w:sz w:val="24"/>
          <w:szCs w:val="24"/>
        </w:rPr>
        <w:t>on its own.</w:t>
      </w:r>
      <w:r w:rsidR="009E664C">
        <w:rPr>
          <w:color w:val="7030A0"/>
          <w:sz w:val="24"/>
          <w:szCs w:val="24"/>
        </w:rPr>
        <w:t xml:space="preserve">  This would be an obvious </w:t>
      </w:r>
      <w:proofErr w:type="gramStart"/>
      <w:r w:rsidR="009E664C">
        <w:rPr>
          <w:color w:val="7030A0"/>
          <w:sz w:val="24"/>
          <w:szCs w:val="24"/>
        </w:rPr>
        <w:t>long term</w:t>
      </w:r>
      <w:proofErr w:type="gramEnd"/>
      <w:r w:rsidR="009E664C">
        <w:rPr>
          <w:color w:val="7030A0"/>
          <w:sz w:val="24"/>
          <w:szCs w:val="24"/>
        </w:rPr>
        <w:t xml:space="preserve"> aim.  </w:t>
      </w:r>
      <w:r w:rsidR="00C40754">
        <w:rPr>
          <w:color w:val="7030A0"/>
          <w:sz w:val="24"/>
          <w:szCs w:val="24"/>
        </w:rPr>
        <w:t>But maybe fixing the things th</w:t>
      </w:r>
      <w:r w:rsidR="00DD0450">
        <w:rPr>
          <w:color w:val="7030A0"/>
          <w:sz w:val="24"/>
          <w:szCs w:val="24"/>
        </w:rPr>
        <w:t>at</w:t>
      </w:r>
      <w:r w:rsidR="00C40754">
        <w:rPr>
          <w:color w:val="7030A0"/>
          <w:sz w:val="24"/>
          <w:szCs w:val="24"/>
        </w:rPr>
        <w:t xml:space="preserve"> DESNZ funds </w:t>
      </w:r>
      <w:proofErr w:type="gramStart"/>
      <w:r w:rsidR="00C40754">
        <w:rPr>
          <w:color w:val="7030A0"/>
          <w:sz w:val="24"/>
          <w:szCs w:val="24"/>
        </w:rPr>
        <w:t>is</w:t>
      </w:r>
      <w:proofErr w:type="gramEnd"/>
      <w:r w:rsidR="00C40754">
        <w:rPr>
          <w:color w:val="7030A0"/>
          <w:sz w:val="24"/>
          <w:szCs w:val="24"/>
        </w:rPr>
        <w:t xml:space="preserve"> step one, and the wider market is step 2.  In the near term there is likely to be a significant price difference between work done right (under this system), and work outside.  This will typically </w:t>
      </w:r>
      <w:r w:rsidR="002B276C">
        <w:rPr>
          <w:color w:val="7030A0"/>
          <w:sz w:val="24"/>
          <w:szCs w:val="24"/>
        </w:rPr>
        <w:t xml:space="preserve">work against making this system </w:t>
      </w:r>
      <w:proofErr w:type="gramStart"/>
      <w:r w:rsidR="002B276C">
        <w:rPr>
          <w:color w:val="7030A0"/>
          <w:sz w:val="24"/>
          <w:szCs w:val="24"/>
        </w:rPr>
        <w:t>really helpful</w:t>
      </w:r>
      <w:proofErr w:type="gramEnd"/>
      <w:r w:rsidR="002B276C">
        <w:rPr>
          <w:color w:val="7030A0"/>
          <w:sz w:val="24"/>
          <w:szCs w:val="24"/>
        </w:rPr>
        <w:t xml:space="preserve"> for wider works.  Over time – especially if part of this whole piece is clarification of</w:t>
      </w:r>
      <w:r w:rsidR="004A1F91">
        <w:rPr>
          <w:color w:val="7030A0"/>
          <w:sz w:val="24"/>
          <w:szCs w:val="24"/>
        </w:rPr>
        <w:t>,</w:t>
      </w:r>
      <w:r w:rsidR="002B276C">
        <w:rPr>
          <w:color w:val="7030A0"/>
          <w:sz w:val="24"/>
          <w:szCs w:val="24"/>
        </w:rPr>
        <w:t xml:space="preserve"> </w:t>
      </w:r>
      <w:r w:rsidR="004A1F91">
        <w:rPr>
          <w:color w:val="7030A0"/>
          <w:sz w:val="24"/>
          <w:szCs w:val="24"/>
        </w:rPr>
        <w:t>and adherence to, minimum standards then that gap will close</w:t>
      </w:r>
      <w:r w:rsidR="002D5227">
        <w:rPr>
          <w:color w:val="7030A0"/>
          <w:sz w:val="24"/>
          <w:szCs w:val="24"/>
        </w:rPr>
        <w:t>, and the ‘wider work’ question becomes much more relevant.</w:t>
      </w:r>
      <w:r w:rsidR="004A1F91">
        <w:rPr>
          <w:color w:val="7030A0"/>
          <w:sz w:val="24"/>
          <w:szCs w:val="24"/>
        </w:rPr>
        <w:t xml:space="preserve"> </w:t>
      </w:r>
      <w:r w:rsidR="009E664C" w:rsidRPr="009E664C">
        <w:rPr>
          <w:color w:val="7030A0"/>
          <w:sz w:val="24"/>
          <w:szCs w:val="24"/>
        </w:rPr>
        <w:t xml:space="preserve">  </w:t>
      </w:r>
      <w:r w:rsidRPr="009E664C">
        <w:t xml:space="preserve"> </w:t>
      </w:r>
    </w:p>
    <w:p w14:paraId="2833D5B0" w14:textId="77777777" w:rsidR="00C12F3B" w:rsidRDefault="00C12F3B" w:rsidP="00C12F3B"/>
    <w:p w14:paraId="0DBD7AFC" w14:textId="77777777" w:rsidR="0016511C" w:rsidRDefault="0016511C">
      <w:pPr>
        <w:rPr>
          <w:b/>
          <w:bCs/>
          <w:sz w:val="24"/>
          <w:szCs w:val="24"/>
        </w:rPr>
      </w:pPr>
      <w:r>
        <w:rPr>
          <w:b/>
          <w:bCs/>
        </w:rPr>
        <w:br w:type="page"/>
      </w:r>
    </w:p>
    <w:p w14:paraId="3D1A55F2" w14:textId="728FB271" w:rsidR="001A7F6B" w:rsidRDefault="00000000">
      <w:pPr>
        <w:pStyle w:val="BodyText"/>
        <w:spacing w:line="487" w:lineRule="auto"/>
        <w:ind w:left="57" w:right="4132"/>
      </w:pPr>
      <w:r w:rsidRPr="00083422">
        <w:rPr>
          <w:b/>
          <w:bCs/>
        </w:rPr>
        <w:lastRenderedPageBreak/>
        <w:t>Chapter 4</w:t>
      </w:r>
    </w:p>
    <w:p w14:paraId="3D1A55F3" w14:textId="77777777" w:rsidR="001A7F6B" w:rsidRDefault="00000000">
      <w:pPr>
        <w:pStyle w:val="BodyText"/>
        <w:spacing w:line="278" w:lineRule="auto"/>
        <w:ind w:left="57" w:right="130"/>
      </w:pPr>
      <w:r>
        <w:t>Q11)</w:t>
      </w:r>
      <w:r>
        <w:rPr>
          <w:spacing w:val="-2"/>
        </w:rPr>
        <w:t xml:space="preserve"> </w:t>
      </w:r>
      <w:r>
        <w:t>To</w:t>
      </w:r>
      <w:r>
        <w:rPr>
          <w:spacing w:val="-3"/>
        </w:rPr>
        <w:t xml:space="preserve"> </w:t>
      </w:r>
      <w:r>
        <w:t>what</w:t>
      </w:r>
      <w:r>
        <w:rPr>
          <w:spacing w:val="-2"/>
        </w:rPr>
        <w:t xml:space="preserve"> </w:t>
      </w:r>
      <w:r>
        <w:t>extent</w:t>
      </w:r>
      <w:r>
        <w:rPr>
          <w:spacing w:val="-4"/>
        </w:rPr>
        <w:t xml:space="preserve"> </w:t>
      </w:r>
      <w:r>
        <w:t>do</w:t>
      </w:r>
      <w:r>
        <w:rPr>
          <w:spacing w:val="-3"/>
        </w:rPr>
        <w:t xml:space="preserve"> </w:t>
      </w:r>
      <w:r>
        <w:t>you</w:t>
      </w:r>
      <w:r>
        <w:rPr>
          <w:spacing w:val="-3"/>
        </w:rPr>
        <w:t xml:space="preserve"> </w:t>
      </w:r>
      <w:r>
        <w:t>agree</w:t>
      </w:r>
      <w:r>
        <w:rPr>
          <w:spacing w:val="-3"/>
        </w:rPr>
        <w:t xml:space="preserve"> </w:t>
      </w:r>
      <w:r>
        <w:t>that</w:t>
      </w:r>
      <w:r>
        <w:rPr>
          <w:spacing w:val="-2"/>
        </w:rPr>
        <w:t xml:space="preserve"> </w:t>
      </w:r>
      <w:r>
        <w:t>the</w:t>
      </w:r>
      <w:r>
        <w:rPr>
          <w:spacing w:val="-4"/>
        </w:rPr>
        <w:t xml:space="preserve"> </w:t>
      </w:r>
      <w:r>
        <w:t>proposed</w:t>
      </w:r>
      <w:r>
        <w:rPr>
          <w:spacing w:val="-3"/>
        </w:rPr>
        <w:t xml:space="preserve"> </w:t>
      </w:r>
      <w:r>
        <w:t>consumer</w:t>
      </w:r>
      <w:r>
        <w:rPr>
          <w:spacing w:val="-2"/>
        </w:rPr>
        <w:t xml:space="preserve"> </w:t>
      </w:r>
      <w:r>
        <w:t>journey</w:t>
      </w:r>
      <w:r>
        <w:rPr>
          <w:spacing w:val="-3"/>
        </w:rPr>
        <w:t xml:space="preserve"> </w:t>
      </w:r>
      <w:r>
        <w:t>would</w:t>
      </w:r>
      <w:r>
        <w:rPr>
          <w:spacing w:val="-3"/>
        </w:rPr>
        <w:t xml:space="preserve"> </w:t>
      </w:r>
      <w:r>
        <w:t>be</w:t>
      </w:r>
      <w:r>
        <w:rPr>
          <w:spacing w:val="-3"/>
        </w:rPr>
        <w:t xml:space="preserve"> </w:t>
      </w:r>
      <w:r>
        <w:t>clear</w:t>
      </w:r>
      <w:r>
        <w:rPr>
          <w:spacing w:val="-2"/>
        </w:rPr>
        <w:t xml:space="preserve"> </w:t>
      </w:r>
      <w:r>
        <w:t>and easy for consumers and installers to navigate?</w:t>
      </w:r>
    </w:p>
    <w:p w14:paraId="3D1A55F4" w14:textId="092D7A8B" w:rsidR="001A7F6B" w:rsidRDefault="00000000">
      <w:pPr>
        <w:pStyle w:val="BodyText"/>
        <w:spacing w:line="275" w:lineRule="exact"/>
        <w:ind w:left="57"/>
        <w:rPr>
          <w:b/>
          <w:bCs/>
          <w:color w:val="7030A0"/>
        </w:rPr>
      </w:pPr>
      <w:r w:rsidRPr="009B60F3">
        <w:rPr>
          <w:b/>
          <w:bCs/>
          <w:color w:val="7030A0"/>
        </w:rPr>
        <w:t>Disagree</w:t>
      </w:r>
    </w:p>
    <w:p w14:paraId="40D679D5" w14:textId="77777777" w:rsidR="000A3DA5" w:rsidRDefault="00070B3E" w:rsidP="000A3DA5">
      <w:pPr>
        <w:pStyle w:val="BodyText"/>
        <w:spacing w:line="275" w:lineRule="exact"/>
        <w:ind w:left="57"/>
        <w:rPr>
          <w:color w:val="7030A0"/>
        </w:rPr>
      </w:pPr>
      <w:r>
        <w:rPr>
          <w:color w:val="7030A0"/>
        </w:rPr>
        <w:t xml:space="preserve">I’m going to take issue here with </w:t>
      </w:r>
      <w:r w:rsidR="00BC419B">
        <w:rPr>
          <w:color w:val="7030A0"/>
        </w:rPr>
        <w:t xml:space="preserve">a core premise.  This consultation comes out of the </w:t>
      </w:r>
      <w:r w:rsidR="008E7EFF">
        <w:rPr>
          <w:color w:val="7030A0"/>
        </w:rPr>
        <w:t>(</w:t>
      </w:r>
      <w:r w:rsidR="008E7EFF" w:rsidRPr="009C32D3">
        <w:rPr>
          <w:i/>
          <w:iCs/>
          <w:color w:val="7030A0"/>
        </w:rPr>
        <w:t>inter alia</w:t>
      </w:r>
      <w:r w:rsidR="008E7EFF">
        <w:rPr>
          <w:color w:val="7030A0"/>
        </w:rPr>
        <w:t>) issues with EWI in ECO – highlighting general issues with energy retrofit delivery.  The first things to address are</w:t>
      </w:r>
      <w:r w:rsidR="000A3DA5">
        <w:rPr>
          <w:color w:val="7030A0"/>
        </w:rPr>
        <w:t>:</w:t>
      </w:r>
    </w:p>
    <w:p w14:paraId="3E4D59DA" w14:textId="6187BEC1" w:rsidR="009B60F3" w:rsidRDefault="000A3DA5" w:rsidP="000A3DA5">
      <w:pPr>
        <w:pStyle w:val="BodyText"/>
        <w:numPr>
          <w:ilvl w:val="0"/>
          <w:numId w:val="15"/>
        </w:numPr>
        <w:spacing w:line="275" w:lineRule="exact"/>
        <w:rPr>
          <w:color w:val="7030A0"/>
        </w:rPr>
      </w:pPr>
      <w:r>
        <w:rPr>
          <w:color w:val="7030A0"/>
        </w:rPr>
        <w:t xml:space="preserve">Clarity on what is </w:t>
      </w:r>
      <w:proofErr w:type="gramStart"/>
      <w:r>
        <w:rPr>
          <w:color w:val="7030A0"/>
        </w:rPr>
        <w:t>actually ‘right’</w:t>
      </w:r>
      <w:proofErr w:type="gramEnd"/>
    </w:p>
    <w:p w14:paraId="3B4D8C1B" w14:textId="6526C3CD" w:rsidR="000A3DA5" w:rsidRDefault="000A3DA5" w:rsidP="000A3DA5">
      <w:pPr>
        <w:pStyle w:val="BodyText"/>
        <w:numPr>
          <w:ilvl w:val="0"/>
          <w:numId w:val="15"/>
        </w:numPr>
        <w:spacing w:line="275" w:lineRule="exact"/>
        <w:rPr>
          <w:color w:val="7030A0"/>
        </w:rPr>
      </w:pPr>
      <w:r>
        <w:rPr>
          <w:color w:val="7030A0"/>
        </w:rPr>
        <w:t>Actual checking of quality.</w:t>
      </w:r>
    </w:p>
    <w:p w14:paraId="1E5C7ECE" w14:textId="77777777" w:rsidR="00744702" w:rsidRDefault="0074417F" w:rsidP="000A3DA5">
      <w:pPr>
        <w:pStyle w:val="BodyText"/>
        <w:spacing w:line="275" w:lineRule="exact"/>
        <w:rPr>
          <w:color w:val="7030A0"/>
        </w:rPr>
      </w:pPr>
      <w:r>
        <w:rPr>
          <w:color w:val="7030A0"/>
        </w:rPr>
        <w:t xml:space="preserve">Despite good words in this consultation these two foundation elements are quickly ‘lost’ in the noise of all the wider things that are wrong.  </w:t>
      </w:r>
      <w:r w:rsidR="00CE136E">
        <w:rPr>
          <w:color w:val="7030A0"/>
        </w:rPr>
        <w:t>This consultation is titled “</w:t>
      </w:r>
      <w:r w:rsidR="00611091">
        <w:rPr>
          <w:color w:val="7030A0"/>
        </w:rPr>
        <w:t xml:space="preserve">Reforming </w:t>
      </w:r>
      <w:r w:rsidR="00CE136E">
        <w:rPr>
          <w:color w:val="7030A0"/>
        </w:rPr>
        <w:t>Consumer Protection</w:t>
      </w:r>
      <w:r w:rsidR="00611091">
        <w:rPr>
          <w:color w:val="7030A0"/>
        </w:rPr>
        <w:t xml:space="preserve">….” – but here we are moving into the </w:t>
      </w:r>
      <w:r w:rsidR="00BE086E">
        <w:rPr>
          <w:color w:val="7030A0"/>
        </w:rPr>
        <w:t xml:space="preserve">Customer Journey, and Advice and Support.  We are already losing site of the most important issues to address.  </w:t>
      </w:r>
      <w:r w:rsidR="00D202DB">
        <w:rPr>
          <w:color w:val="7030A0"/>
        </w:rPr>
        <w:t xml:space="preserve">Brilliant ‘Customer Journey’ and ‘Advice and Support’ </w:t>
      </w:r>
      <w:r w:rsidR="006D5D9C">
        <w:rPr>
          <w:color w:val="7030A0"/>
        </w:rPr>
        <w:t xml:space="preserve">are great – but they miss the biggest point, the primary issues, and the foundation solutions to improving the customer experience!  </w:t>
      </w:r>
      <w:r w:rsidR="002A2B2E">
        <w:rPr>
          <w:color w:val="7030A0"/>
        </w:rPr>
        <w:t xml:space="preserve">The best way to improve that experience is by being ‘right first time’ – this stuff is not addressing that challenge. </w:t>
      </w:r>
    </w:p>
    <w:p w14:paraId="16150605" w14:textId="77777777" w:rsidR="00744702" w:rsidRDefault="00744702" w:rsidP="000A3DA5">
      <w:pPr>
        <w:pStyle w:val="BodyText"/>
        <w:spacing w:line="275" w:lineRule="exact"/>
        <w:rPr>
          <w:color w:val="7030A0"/>
        </w:rPr>
      </w:pPr>
    </w:p>
    <w:p w14:paraId="363C28E1" w14:textId="2584F4AA" w:rsidR="00AC684B" w:rsidRDefault="00744702" w:rsidP="000A3DA5">
      <w:pPr>
        <w:pStyle w:val="BodyText"/>
        <w:spacing w:line="275" w:lineRule="exact"/>
        <w:rPr>
          <w:color w:val="7030A0"/>
        </w:rPr>
      </w:pPr>
      <w:r>
        <w:rPr>
          <w:color w:val="7030A0"/>
        </w:rPr>
        <w:t xml:space="preserve">Furthermore – this is addressing a historic </w:t>
      </w:r>
      <w:r w:rsidR="002A429B">
        <w:rPr>
          <w:color w:val="7030A0"/>
        </w:rPr>
        <w:t xml:space="preserve">challenge more than a current one.  Drivers under ECO were </w:t>
      </w:r>
      <w:r w:rsidR="00914B38">
        <w:rPr>
          <w:color w:val="7030A0"/>
        </w:rPr>
        <w:t>L</w:t>
      </w:r>
      <w:r w:rsidR="00CE7FEA">
        <w:rPr>
          <w:color w:val="7030A0"/>
        </w:rPr>
        <w:t xml:space="preserve">icensed </w:t>
      </w:r>
      <w:r w:rsidR="00914B38">
        <w:rPr>
          <w:color w:val="7030A0"/>
        </w:rPr>
        <w:t>S</w:t>
      </w:r>
      <w:r w:rsidR="00CE7FEA">
        <w:rPr>
          <w:color w:val="7030A0"/>
        </w:rPr>
        <w:t xml:space="preserve">upplier based.  Drivers under </w:t>
      </w:r>
      <w:proofErr w:type="gramStart"/>
      <w:r w:rsidR="00CE7FEA">
        <w:rPr>
          <w:color w:val="7030A0"/>
        </w:rPr>
        <w:t>WH:LG</w:t>
      </w:r>
      <w:proofErr w:type="gramEnd"/>
      <w:r w:rsidR="00CE7FEA">
        <w:rPr>
          <w:color w:val="7030A0"/>
        </w:rPr>
        <w:t xml:space="preserve"> and </w:t>
      </w:r>
      <w:proofErr w:type="gramStart"/>
      <w:r w:rsidR="00CE7FEA">
        <w:rPr>
          <w:color w:val="7030A0"/>
        </w:rPr>
        <w:t>WH:SHF</w:t>
      </w:r>
      <w:proofErr w:type="gramEnd"/>
      <w:r w:rsidR="00CE7FEA">
        <w:rPr>
          <w:color w:val="7030A0"/>
        </w:rPr>
        <w:t xml:space="preserve"> are already much more </w:t>
      </w:r>
      <w:r w:rsidR="00863278">
        <w:rPr>
          <w:color w:val="7030A0"/>
        </w:rPr>
        <w:t xml:space="preserve">focused on Resident Client outcomes.  The ‘advice and </w:t>
      </w:r>
      <w:proofErr w:type="gramStart"/>
      <w:r w:rsidR="00863278">
        <w:rPr>
          <w:color w:val="7030A0"/>
        </w:rPr>
        <w:t>support’ (</w:t>
      </w:r>
      <w:proofErr w:type="gramEnd"/>
      <w:r w:rsidR="00863278">
        <w:rPr>
          <w:color w:val="7030A0"/>
        </w:rPr>
        <w:t xml:space="preserve">and customer journey) needs for households under LG and SHF </w:t>
      </w:r>
      <w:r w:rsidR="00CF0128">
        <w:rPr>
          <w:color w:val="7030A0"/>
        </w:rPr>
        <w:t xml:space="preserve">are largely covered by the RP or LA.  </w:t>
      </w:r>
      <w:r w:rsidR="00821D6E">
        <w:rPr>
          <w:color w:val="7030A0"/>
        </w:rPr>
        <w:t xml:space="preserve">Yes, there are certainly gaps with </w:t>
      </w:r>
      <w:r w:rsidR="00B06D7C">
        <w:rPr>
          <w:color w:val="7030A0"/>
        </w:rPr>
        <w:t xml:space="preserve">too </w:t>
      </w:r>
      <w:r w:rsidR="00821D6E">
        <w:rPr>
          <w:color w:val="7030A0"/>
        </w:rPr>
        <w:t>many LA’s taking a lazy unmanaged turnkey option</w:t>
      </w:r>
      <w:r w:rsidR="00731976">
        <w:rPr>
          <w:color w:val="7030A0"/>
        </w:rPr>
        <w:t>.  But</w:t>
      </w:r>
      <w:r w:rsidR="00B06D7C">
        <w:rPr>
          <w:color w:val="7030A0"/>
        </w:rPr>
        <w:t xml:space="preserve"> overall </w:t>
      </w:r>
      <w:r w:rsidR="00BC3197">
        <w:rPr>
          <w:color w:val="7030A0"/>
        </w:rPr>
        <w:t xml:space="preserve">‘managed schemes’ are so much better than the provision under </w:t>
      </w:r>
      <w:proofErr w:type="gramStart"/>
      <w:r w:rsidR="00BC3197">
        <w:rPr>
          <w:color w:val="7030A0"/>
        </w:rPr>
        <w:t>ECO,</w:t>
      </w:r>
      <w:proofErr w:type="gramEnd"/>
      <w:r w:rsidR="00BC3197">
        <w:rPr>
          <w:color w:val="7030A0"/>
        </w:rPr>
        <w:t xml:space="preserve"> that </w:t>
      </w:r>
      <w:r w:rsidR="00731976">
        <w:rPr>
          <w:color w:val="7030A0"/>
        </w:rPr>
        <w:t>the demise of ECO largely fixes the front end of the customer journey problem already.</w:t>
      </w:r>
      <w:r w:rsidR="00360BC9">
        <w:rPr>
          <w:color w:val="7030A0"/>
        </w:rPr>
        <w:t xml:space="preserve">  </w:t>
      </w:r>
      <w:r w:rsidR="00DA6DCD">
        <w:rPr>
          <w:color w:val="7030A0"/>
        </w:rPr>
        <w:t xml:space="preserve">The five bullets </w:t>
      </w:r>
      <w:r w:rsidR="00C5663B">
        <w:rPr>
          <w:color w:val="7030A0"/>
        </w:rPr>
        <w:t xml:space="preserve">outlining “Existing Weaknesses” all reference the </w:t>
      </w:r>
      <w:r w:rsidR="007800C4">
        <w:rPr>
          <w:color w:val="7030A0"/>
        </w:rPr>
        <w:t xml:space="preserve">issues that really relate to when things have gone wrong – rather than the journey in to retrofit.  </w:t>
      </w:r>
      <w:r w:rsidR="00360BC9">
        <w:rPr>
          <w:color w:val="7030A0"/>
        </w:rPr>
        <w:t xml:space="preserve">Hence our assertion </w:t>
      </w:r>
      <w:r w:rsidR="002046ED">
        <w:rPr>
          <w:color w:val="7030A0"/>
        </w:rPr>
        <w:t xml:space="preserve">is </w:t>
      </w:r>
      <w:r w:rsidR="00360BC9">
        <w:rPr>
          <w:color w:val="7030A0"/>
        </w:rPr>
        <w:t xml:space="preserve">that </w:t>
      </w:r>
      <w:r w:rsidR="00222EB9">
        <w:rPr>
          <w:color w:val="7030A0"/>
        </w:rPr>
        <w:t>this area is a distraction from the primary activity required to improve customer</w:t>
      </w:r>
      <w:r w:rsidR="004836A8">
        <w:rPr>
          <w:color w:val="7030A0"/>
        </w:rPr>
        <w:t xml:space="preserve"> experience!</w:t>
      </w:r>
      <w:r w:rsidR="00360BC9">
        <w:rPr>
          <w:color w:val="7030A0"/>
        </w:rPr>
        <w:t xml:space="preserve"> </w:t>
      </w:r>
      <w:r w:rsidR="00731976">
        <w:rPr>
          <w:color w:val="7030A0"/>
        </w:rPr>
        <w:t xml:space="preserve">  </w:t>
      </w:r>
      <w:r w:rsidR="00863278">
        <w:rPr>
          <w:color w:val="7030A0"/>
        </w:rPr>
        <w:t xml:space="preserve"> </w:t>
      </w:r>
      <w:r w:rsidR="002A2B2E">
        <w:rPr>
          <w:color w:val="7030A0"/>
        </w:rPr>
        <w:t xml:space="preserve"> </w:t>
      </w:r>
    </w:p>
    <w:p w14:paraId="3B31B61F" w14:textId="77777777" w:rsidR="00AC684B" w:rsidRDefault="00AC684B" w:rsidP="000A3DA5">
      <w:pPr>
        <w:pStyle w:val="BodyText"/>
        <w:spacing w:line="275" w:lineRule="exact"/>
        <w:rPr>
          <w:color w:val="7030A0"/>
        </w:rPr>
      </w:pPr>
    </w:p>
    <w:p w14:paraId="7C490254" w14:textId="429AD903" w:rsidR="000A3DA5" w:rsidRDefault="00AC684B" w:rsidP="000A3DA5">
      <w:pPr>
        <w:pStyle w:val="BodyText"/>
        <w:spacing w:line="275" w:lineRule="exact"/>
        <w:rPr>
          <w:color w:val="7030A0"/>
        </w:rPr>
      </w:pPr>
      <w:r>
        <w:rPr>
          <w:color w:val="7030A0"/>
        </w:rPr>
        <w:t xml:space="preserve">On to the </w:t>
      </w:r>
      <w:proofErr w:type="gramStart"/>
      <w:r>
        <w:rPr>
          <w:color w:val="7030A0"/>
        </w:rPr>
        <w:t>detail</w:t>
      </w:r>
      <w:proofErr w:type="gramEnd"/>
      <w:r>
        <w:rPr>
          <w:color w:val="7030A0"/>
        </w:rPr>
        <w:t xml:space="preserve"> of the question.  Taking an example near to where I live</w:t>
      </w:r>
      <w:r w:rsidR="00736D3A">
        <w:rPr>
          <w:color w:val="7030A0"/>
        </w:rPr>
        <w:t xml:space="preserve">.  Nottingham Energy Partnership deliver CJS (customer journey support) </w:t>
      </w:r>
      <w:r w:rsidR="00E01B89">
        <w:rPr>
          <w:color w:val="7030A0"/>
        </w:rPr>
        <w:t xml:space="preserve">services to </w:t>
      </w:r>
      <w:proofErr w:type="gramStart"/>
      <w:r w:rsidR="00E01B89">
        <w:rPr>
          <w:color w:val="7030A0"/>
        </w:rPr>
        <w:t>a number of</w:t>
      </w:r>
      <w:proofErr w:type="gramEnd"/>
      <w:r w:rsidR="00E01B89">
        <w:rPr>
          <w:color w:val="7030A0"/>
        </w:rPr>
        <w:t xml:space="preserve"> local LA’s under </w:t>
      </w:r>
      <w:proofErr w:type="gramStart"/>
      <w:r w:rsidR="00E01B89">
        <w:rPr>
          <w:color w:val="7030A0"/>
        </w:rPr>
        <w:t>WH:LG</w:t>
      </w:r>
      <w:proofErr w:type="gramEnd"/>
      <w:r w:rsidR="00E01B89">
        <w:rPr>
          <w:color w:val="7030A0"/>
        </w:rPr>
        <w:t xml:space="preserve"> and all sorts of other schemes.  T</w:t>
      </w:r>
      <w:r w:rsidR="005F7F1E">
        <w:rPr>
          <w:color w:val="7030A0"/>
        </w:rPr>
        <w:t>hey care about customers, they have knowledge, they try to do things in the right way.</w:t>
      </w:r>
      <w:r w:rsidR="00761C28">
        <w:rPr>
          <w:color w:val="7030A0"/>
        </w:rPr>
        <w:t xml:space="preserve">  They can handhold customers and support them according to need.  They are on the ground.  </w:t>
      </w:r>
      <w:r w:rsidR="000556DC">
        <w:rPr>
          <w:color w:val="7030A0"/>
        </w:rPr>
        <w:t>That respon</w:t>
      </w:r>
      <w:r w:rsidR="00B94AC6">
        <w:rPr>
          <w:color w:val="7030A0"/>
        </w:rPr>
        <w:t>sive, local, element is gold dust.  Yes</w:t>
      </w:r>
      <w:r w:rsidR="00D83624">
        <w:rPr>
          <w:color w:val="7030A0"/>
        </w:rPr>
        <w:t xml:space="preserve"> -</w:t>
      </w:r>
      <w:r w:rsidR="00B94AC6">
        <w:rPr>
          <w:color w:val="7030A0"/>
        </w:rPr>
        <w:t xml:space="preserve"> it is true that not all </w:t>
      </w:r>
      <w:proofErr w:type="gramStart"/>
      <w:r w:rsidR="00B94AC6">
        <w:rPr>
          <w:color w:val="7030A0"/>
        </w:rPr>
        <w:t>WH:LG</w:t>
      </w:r>
      <w:proofErr w:type="gramEnd"/>
      <w:r w:rsidR="00B94AC6">
        <w:rPr>
          <w:color w:val="7030A0"/>
        </w:rPr>
        <w:t xml:space="preserve"> customers get the </w:t>
      </w:r>
      <w:r w:rsidR="009D3E6F">
        <w:rPr>
          <w:color w:val="7030A0"/>
        </w:rPr>
        <w:t xml:space="preserve">CJ that we would want.  But examples like NEP (and others) are the best model that we should look to </w:t>
      </w:r>
      <w:r w:rsidR="0033169E">
        <w:rPr>
          <w:color w:val="7030A0"/>
        </w:rPr>
        <w:t xml:space="preserve">build and replicate.  </w:t>
      </w:r>
      <w:r w:rsidR="00DC6E38">
        <w:rPr>
          <w:color w:val="7030A0"/>
        </w:rPr>
        <w:t>A central model is less likely to provide something clear and easy to navigate.</w:t>
      </w:r>
      <w:r w:rsidR="002147E9">
        <w:rPr>
          <w:color w:val="7030A0"/>
        </w:rPr>
        <w:t xml:space="preserve">  </w:t>
      </w:r>
      <w:r w:rsidR="00DC6E38">
        <w:rPr>
          <w:color w:val="7030A0"/>
        </w:rPr>
        <w:t xml:space="preserve">  </w:t>
      </w:r>
      <w:r w:rsidR="005F7F1E">
        <w:rPr>
          <w:color w:val="7030A0"/>
        </w:rPr>
        <w:t xml:space="preserve">  </w:t>
      </w:r>
      <w:r w:rsidR="002A2B2E">
        <w:rPr>
          <w:color w:val="7030A0"/>
        </w:rPr>
        <w:t xml:space="preserve"> </w:t>
      </w:r>
      <w:r w:rsidR="0074417F">
        <w:rPr>
          <w:color w:val="7030A0"/>
        </w:rPr>
        <w:t xml:space="preserve"> </w:t>
      </w:r>
    </w:p>
    <w:p w14:paraId="457113D1" w14:textId="77777777" w:rsidR="00431A05" w:rsidRDefault="00431A05" w:rsidP="000A3DA5">
      <w:pPr>
        <w:pStyle w:val="BodyText"/>
        <w:spacing w:line="275" w:lineRule="exact"/>
        <w:rPr>
          <w:color w:val="7030A0"/>
        </w:rPr>
      </w:pPr>
    </w:p>
    <w:p w14:paraId="364FBBE9" w14:textId="4B8DC5AA" w:rsidR="00431A05" w:rsidRPr="009B60F3" w:rsidRDefault="00431A05" w:rsidP="000A3DA5">
      <w:pPr>
        <w:pStyle w:val="BodyText"/>
        <w:spacing w:line="275" w:lineRule="exact"/>
        <w:rPr>
          <w:color w:val="7030A0"/>
        </w:rPr>
      </w:pPr>
      <w:r>
        <w:rPr>
          <w:color w:val="7030A0"/>
        </w:rPr>
        <w:t xml:space="preserve">In summary – something central that simplifies the ‘complaints’ </w:t>
      </w:r>
      <w:r w:rsidR="00982C72">
        <w:rPr>
          <w:color w:val="7030A0"/>
        </w:rPr>
        <w:t xml:space="preserve">process is </w:t>
      </w:r>
      <w:proofErr w:type="gramStart"/>
      <w:r w:rsidR="00982C72">
        <w:rPr>
          <w:color w:val="7030A0"/>
        </w:rPr>
        <w:t>absolutely necessary</w:t>
      </w:r>
      <w:proofErr w:type="gramEnd"/>
      <w:r w:rsidR="00982C72">
        <w:rPr>
          <w:color w:val="7030A0"/>
        </w:rPr>
        <w:t xml:space="preserve">, vital, and would have </w:t>
      </w:r>
      <w:r w:rsidR="00181F57">
        <w:rPr>
          <w:color w:val="7030A0"/>
        </w:rPr>
        <w:t>our</w:t>
      </w:r>
      <w:r w:rsidR="00982C72">
        <w:rPr>
          <w:color w:val="7030A0"/>
        </w:rPr>
        <w:t xml:space="preserve"> full support.  But this does not need to be something that </w:t>
      </w:r>
      <w:r w:rsidR="0062126F">
        <w:rPr>
          <w:color w:val="7030A0"/>
        </w:rPr>
        <w:t>does the ‘front end’ of the customer journey – that is better served locally (LG and SHF).</w:t>
      </w:r>
    </w:p>
    <w:p w14:paraId="3D1A55F5" w14:textId="77777777" w:rsidR="001A7F6B" w:rsidRDefault="001A7F6B">
      <w:pPr>
        <w:pStyle w:val="BodyText"/>
        <w:spacing w:before="8"/>
      </w:pPr>
    </w:p>
    <w:p w14:paraId="18BD2660" w14:textId="77777777" w:rsidR="00A44264" w:rsidRDefault="00A44264">
      <w:pPr>
        <w:pStyle w:val="BodyText"/>
        <w:spacing w:before="8"/>
      </w:pPr>
    </w:p>
    <w:p w14:paraId="3D1A55F6" w14:textId="77777777" w:rsidR="001A7F6B" w:rsidRPr="004916D7" w:rsidRDefault="00000000">
      <w:pPr>
        <w:pStyle w:val="BodyText"/>
        <w:spacing w:line="278" w:lineRule="auto"/>
        <w:ind w:left="57" w:right="120"/>
        <w:rPr>
          <w:i/>
          <w:iCs/>
        </w:rPr>
      </w:pPr>
      <w:r w:rsidRPr="004916D7">
        <w:rPr>
          <w:i/>
          <w:iCs/>
        </w:rPr>
        <w:t>Q12)</w:t>
      </w:r>
      <w:r w:rsidRPr="004916D7">
        <w:rPr>
          <w:i/>
          <w:iCs/>
          <w:spacing w:val="-2"/>
        </w:rPr>
        <w:t xml:space="preserve"> </w:t>
      </w:r>
      <w:r w:rsidRPr="004916D7">
        <w:rPr>
          <w:i/>
          <w:iCs/>
        </w:rPr>
        <w:t>Which</w:t>
      </w:r>
      <w:r w:rsidRPr="004916D7">
        <w:rPr>
          <w:i/>
          <w:iCs/>
          <w:spacing w:val="-3"/>
        </w:rPr>
        <w:t xml:space="preserve"> </w:t>
      </w:r>
      <w:r w:rsidRPr="004916D7">
        <w:rPr>
          <w:i/>
          <w:iCs/>
        </w:rPr>
        <w:t>aspects</w:t>
      </w:r>
      <w:r w:rsidRPr="004916D7">
        <w:rPr>
          <w:i/>
          <w:iCs/>
          <w:spacing w:val="-3"/>
        </w:rPr>
        <w:t xml:space="preserve"> </w:t>
      </w:r>
      <w:r w:rsidRPr="004916D7">
        <w:rPr>
          <w:i/>
          <w:iCs/>
        </w:rPr>
        <w:t>of</w:t>
      </w:r>
      <w:r w:rsidRPr="004916D7">
        <w:rPr>
          <w:i/>
          <w:iCs/>
          <w:spacing w:val="-2"/>
        </w:rPr>
        <w:t xml:space="preserve"> </w:t>
      </w:r>
      <w:r w:rsidRPr="004916D7">
        <w:rPr>
          <w:i/>
          <w:iCs/>
        </w:rPr>
        <w:t>the</w:t>
      </w:r>
      <w:r w:rsidRPr="004916D7">
        <w:rPr>
          <w:i/>
          <w:iCs/>
          <w:spacing w:val="-3"/>
        </w:rPr>
        <w:t xml:space="preserve"> </w:t>
      </w:r>
      <w:r w:rsidRPr="004916D7">
        <w:rPr>
          <w:i/>
          <w:iCs/>
        </w:rPr>
        <w:t>proposed</w:t>
      </w:r>
      <w:r w:rsidRPr="004916D7">
        <w:rPr>
          <w:i/>
          <w:iCs/>
          <w:spacing w:val="-3"/>
        </w:rPr>
        <w:t xml:space="preserve"> </w:t>
      </w:r>
      <w:r w:rsidRPr="004916D7">
        <w:rPr>
          <w:i/>
          <w:iCs/>
        </w:rPr>
        <w:t>consumer</w:t>
      </w:r>
      <w:r w:rsidRPr="004916D7">
        <w:rPr>
          <w:i/>
          <w:iCs/>
          <w:spacing w:val="-2"/>
        </w:rPr>
        <w:t xml:space="preserve"> </w:t>
      </w:r>
      <w:r w:rsidRPr="004916D7">
        <w:rPr>
          <w:i/>
          <w:iCs/>
        </w:rPr>
        <w:t>journey</w:t>
      </w:r>
      <w:r w:rsidRPr="004916D7">
        <w:rPr>
          <w:i/>
          <w:iCs/>
          <w:spacing w:val="-3"/>
        </w:rPr>
        <w:t xml:space="preserve"> </w:t>
      </w:r>
      <w:r w:rsidRPr="004916D7">
        <w:rPr>
          <w:i/>
          <w:iCs/>
        </w:rPr>
        <w:t>are</w:t>
      </w:r>
      <w:r w:rsidRPr="004916D7">
        <w:rPr>
          <w:i/>
          <w:iCs/>
          <w:spacing w:val="-3"/>
        </w:rPr>
        <w:t xml:space="preserve"> </w:t>
      </w:r>
      <w:r w:rsidRPr="004916D7">
        <w:rPr>
          <w:i/>
          <w:iCs/>
        </w:rPr>
        <w:t>most</w:t>
      </w:r>
      <w:r w:rsidRPr="004916D7">
        <w:rPr>
          <w:i/>
          <w:iCs/>
          <w:spacing w:val="-5"/>
        </w:rPr>
        <w:t xml:space="preserve"> </w:t>
      </w:r>
      <w:r w:rsidRPr="004916D7">
        <w:rPr>
          <w:i/>
          <w:iCs/>
        </w:rPr>
        <w:t>likely</w:t>
      </w:r>
      <w:r w:rsidRPr="004916D7">
        <w:rPr>
          <w:i/>
          <w:iCs/>
          <w:spacing w:val="-3"/>
        </w:rPr>
        <w:t xml:space="preserve"> </w:t>
      </w:r>
      <w:r w:rsidRPr="004916D7">
        <w:rPr>
          <w:i/>
          <w:iCs/>
        </w:rPr>
        <w:t>to</w:t>
      </w:r>
      <w:r w:rsidRPr="004916D7">
        <w:rPr>
          <w:i/>
          <w:iCs/>
          <w:spacing w:val="-3"/>
        </w:rPr>
        <w:t xml:space="preserve"> </w:t>
      </w:r>
      <w:r w:rsidRPr="004916D7">
        <w:rPr>
          <w:i/>
          <w:iCs/>
        </w:rPr>
        <w:t>improve</w:t>
      </w:r>
      <w:r w:rsidRPr="004916D7">
        <w:rPr>
          <w:i/>
          <w:iCs/>
          <w:spacing w:val="-3"/>
        </w:rPr>
        <w:t xml:space="preserve"> </w:t>
      </w:r>
      <w:r w:rsidRPr="004916D7">
        <w:rPr>
          <w:i/>
          <w:iCs/>
        </w:rPr>
        <w:t>consumer outcomes? Select all that apply:</w:t>
      </w:r>
    </w:p>
    <w:p w14:paraId="78183C47" w14:textId="7D52C9C8" w:rsidR="004916D7" w:rsidRPr="001139F3" w:rsidRDefault="004916D7" w:rsidP="004916D7">
      <w:pPr>
        <w:pStyle w:val="BodyText"/>
        <w:numPr>
          <w:ilvl w:val="0"/>
          <w:numId w:val="16"/>
        </w:numPr>
        <w:spacing w:line="278" w:lineRule="auto"/>
        <w:rPr>
          <w:color w:val="7030A0"/>
        </w:rPr>
      </w:pPr>
      <w:r>
        <w:t>Access to impartial advice / Consumer protection service as the primary point of contact</w:t>
      </w:r>
      <w:r w:rsidR="006551F3">
        <w:t xml:space="preserve">:  </w:t>
      </w:r>
      <w:r w:rsidR="005E28D7" w:rsidRPr="001139F3">
        <w:rPr>
          <w:color w:val="7030A0"/>
        </w:rPr>
        <w:t xml:space="preserve">NO – not ‘upfront’ but </w:t>
      </w:r>
      <w:proofErr w:type="gramStart"/>
      <w:r w:rsidR="005E28D7" w:rsidRPr="001139F3">
        <w:rPr>
          <w:color w:val="7030A0"/>
        </w:rPr>
        <w:t>absolutely once</w:t>
      </w:r>
      <w:proofErr w:type="gramEnd"/>
      <w:r w:rsidR="005E28D7" w:rsidRPr="001139F3">
        <w:rPr>
          <w:color w:val="7030A0"/>
        </w:rPr>
        <w:t xml:space="preserve"> this reaches the </w:t>
      </w:r>
      <w:r w:rsidR="001139F3" w:rsidRPr="001139F3">
        <w:rPr>
          <w:color w:val="7030A0"/>
        </w:rPr>
        <w:t xml:space="preserve">point of being a </w:t>
      </w:r>
      <w:r w:rsidR="005E28D7" w:rsidRPr="001139F3">
        <w:rPr>
          <w:color w:val="7030A0"/>
        </w:rPr>
        <w:t>‘complaint’</w:t>
      </w:r>
      <w:r w:rsidR="001139F3" w:rsidRPr="001139F3">
        <w:rPr>
          <w:color w:val="7030A0"/>
        </w:rPr>
        <w:t>.</w:t>
      </w:r>
    </w:p>
    <w:p w14:paraId="2C5A3DDC" w14:textId="133E9C68" w:rsidR="006551F3" w:rsidRPr="006551F3" w:rsidRDefault="00000000" w:rsidP="00E9082D">
      <w:pPr>
        <w:pStyle w:val="BodyText"/>
        <w:numPr>
          <w:ilvl w:val="0"/>
          <w:numId w:val="16"/>
        </w:numPr>
        <w:spacing w:line="278" w:lineRule="auto"/>
      </w:pPr>
      <w:r>
        <w:t>Clearer</w:t>
      </w:r>
      <w:r>
        <w:rPr>
          <w:spacing w:val="-1"/>
        </w:rPr>
        <w:t xml:space="preserve"> </w:t>
      </w:r>
      <w:r>
        <w:t>information</w:t>
      </w:r>
      <w:r>
        <w:rPr>
          <w:spacing w:val="-2"/>
        </w:rPr>
        <w:t xml:space="preserve"> </w:t>
      </w:r>
      <w:r>
        <w:t>on</w:t>
      </w:r>
      <w:r>
        <w:rPr>
          <w:spacing w:val="-2"/>
        </w:rPr>
        <w:t xml:space="preserve"> </w:t>
      </w:r>
      <w:r>
        <w:t>installers</w:t>
      </w:r>
      <w:r w:rsidR="00E9082D">
        <w:t>,</w:t>
      </w:r>
      <w:r>
        <w:rPr>
          <w:spacing w:val="-1"/>
        </w:rPr>
        <w:t xml:space="preserve"> </w:t>
      </w:r>
      <w:r>
        <w:t>retrofit</w:t>
      </w:r>
      <w:r>
        <w:rPr>
          <w:spacing w:val="-1"/>
        </w:rPr>
        <w:t xml:space="preserve"> </w:t>
      </w:r>
      <w:r>
        <w:t>professionals</w:t>
      </w:r>
      <w:r>
        <w:rPr>
          <w:spacing w:val="-2"/>
        </w:rPr>
        <w:t xml:space="preserve"> </w:t>
      </w:r>
      <w:r>
        <w:t>and</w:t>
      </w:r>
      <w:r>
        <w:rPr>
          <w:spacing w:val="-2"/>
        </w:rPr>
        <w:t xml:space="preserve"> </w:t>
      </w:r>
      <w:r>
        <w:t>processes</w:t>
      </w:r>
      <w:r w:rsidR="00E9082D">
        <w:rPr>
          <w:spacing w:val="-2"/>
        </w:rPr>
        <w:t xml:space="preserve">.  </w:t>
      </w:r>
      <w:r w:rsidR="00E9082D" w:rsidRPr="0059013E">
        <w:rPr>
          <w:color w:val="7030A0"/>
          <w:spacing w:val="-2"/>
        </w:rPr>
        <w:t xml:space="preserve">The thing that is really needed is visibility </w:t>
      </w:r>
      <w:r w:rsidR="0059013E">
        <w:rPr>
          <w:color w:val="7030A0"/>
          <w:spacing w:val="-2"/>
        </w:rPr>
        <w:t xml:space="preserve">of </w:t>
      </w:r>
      <w:r w:rsidR="00E9082D" w:rsidRPr="0059013E">
        <w:rPr>
          <w:color w:val="7030A0"/>
          <w:spacing w:val="-2"/>
        </w:rPr>
        <w:t>– or even pro-actively informing</w:t>
      </w:r>
      <w:r w:rsidR="0059013E">
        <w:rPr>
          <w:color w:val="7030A0"/>
          <w:spacing w:val="-2"/>
        </w:rPr>
        <w:t xml:space="preserve"> – installer suspension</w:t>
      </w:r>
      <w:r w:rsidR="00A16DAB">
        <w:rPr>
          <w:color w:val="7030A0"/>
          <w:spacing w:val="-2"/>
        </w:rPr>
        <w:t>s</w:t>
      </w:r>
      <w:r w:rsidR="0059013E">
        <w:rPr>
          <w:color w:val="7030A0"/>
          <w:spacing w:val="-2"/>
        </w:rPr>
        <w:t xml:space="preserve"> </w:t>
      </w:r>
      <w:r w:rsidR="00F26AE8">
        <w:rPr>
          <w:color w:val="7030A0"/>
          <w:spacing w:val="-2"/>
        </w:rPr>
        <w:t xml:space="preserve">for </w:t>
      </w:r>
      <w:r w:rsidR="00E9082D" w:rsidRPr="0059013E">
        <w:rPr>
          <w:color w:val="7030A0"/>
          <w:spacing w:val="-2"/>
        </w:rPr>
        <w:t>GRs (LA’s &amp; RPs)</w:t>
      </w:r>
      <w:r w:rsidR="00F26AE8">
        <w:rPr>
          <w:color w:val="7030A0"/>
          <w:spacing w:val="-2"/>
        </w:rPr>
        <w:t>.</w:t>
      </w:r>
      <w:r w:rsidR="008E520C">
        <w:rPr>
          <w:color w:val="7030A0"/>
          <w:spacing w:val="-2"/>
        </w:rPr>
        <w:t xml:space="preserve">  </w:t>
      </w:r>
      <w:proofErr w:type="gramStart"/>
      <w:r w:rsidR="008E520C">
        <w:rPr>
          <w:color w:val="7030A0"/>
          <w:spacing w:val="-2"/>
        </w:rPr>
        <w:t>Also</w:t>
      </w:r>
      <w:proofErr w:type="gramEnd"/>
      <w:r w:rsidR="008E520C">
        <w:rPr>
          <w:color w:val="7030A0"/>
          <w:spacing w:val="-2"/>
        </w:rPr>
        <w:t xml:space="preserve"> a traffic light system for issues below suspension would be nice</w:t>
      </w:r>
      <w:r w:rsidR="006D668A">
        <w:rPr>
          <w:color w:val="7030A0"/>
          <w:spacing w:val="-2"/>
        </w:rPr>
        <w:t>.</w:t>
      </w:r>
      <w:r w:rsidR="00F26AE8">
        <w:rPr>
          <w:color w:val="7030A0"/>
          <w:spacing w:val="-2"/>
        </w:rPr>
        <w:t xml:space="preserve">  </w:t>
      </w:r>
    </w:p>
    <w:p w14:paraId="3B92A9B4" w14:textId="152F397F" w:rsidR="006551F3" w:rsidRPr="006551F3" w:rsidRDefault="00000000" w:rsidP="004916D7">
      <w:pPr>
        <w:pStyle w:val="BodyText"/>
        <w:numPr>
          <w:ilvl w:val="0"/>
          <w:numId w:val="16"/>
        </w:numPr>
        <w:spacing w:line="278" w:lineRule="auto"/>
      </w:pPr>
      <w:r>
        <w:t>Ongoing</w:t>
      </w:r>
      <w:r>
        <w:rPr>
          <w:spacing w:val="-2"/>
        </w:rPr>
        <w:t xml:space="preserve"> </w:t>
      </w:r>
      <w:r>
        <w:t>guidance</w:t>
      </w:r>
      <w:r>
        <w:rPr>
          <w:spacing w:val="-1"/>
        </w:rPr>
        <w:t xml:space="preserve"> </w:t>
      </w:r>
      <w:r>
        <w:t>after installation</w:t>
      </w:r>
      <w:r w:rsidR="00F26AE8">
        <w:rPr>
          <w:spacing w:val="-3"/>
        </w:rPr>
        <w:t xml:space="preserve">: </w:t>
      </w:r>
      <w:r w:rsidR="00F26AE8" w:rsidRPr="00F26AE8">
        <w:rPr>
          <w:color w:val="7030A0"/>
          <w:spacing w:val="-3"/>
        </w:rPr>
        <w:t>No – local function</w:t>
      </w:r>
      <w:r>
        <w:rPr>
          <w:spacing w:val="-3"/>
        </w:rPr>
        <w:t xml:space="preserve"> </w:t>
      </w:r>
    </w:p>
    <w:p w14:paraId="3D1A55F7" w14:textId="153396D8" w:rsidR="001A7F6B" w:rsidRDefault="00000000" w:rsidP="00A16DAB">
      <w:pPr>
        <w:pStyle w:val="BodyText"/>
        <w:numPr>
          <w:ilvl w:val="0"/>
          <w:numId w:val="16"/>
        </w:numPr>
        <w:spacing w:line="278" w:lineRule="auto"/>
      </w:pPr>
      <w:proofErr w:type="spellStart"/>
      <w:r>
        <w:t>Centralised</w:t>
      </w:r>
      <w:proofErr w:type="spellEnd"/>
      <w:r>
        <w:rPr>
          <w:spacing w:val="-4"/>
        </w:rPr>
        <w:t xml:space="preserve"> </w:t>
      </w:r>
      <w:r>
        <w:t>case</w:t>
      </w:r>
      <w:r>
        <w:rPr>
          <w:spacing w:val="-4"/>
        </w:rPr>
        <w:t xml:space="preserve"> </w:t>
      </w:r>
      <w:r>
        <w:t>management</w:t>
      </w:r>
      <w:r>
        <w:rPr>
          <w:spacing w:val="-3"/>
        </w:rPr>
        <w:t xml:space="preserve"> </w:t>
      </w:r>
      <w:r>
        <w:t>by</w:t>
      </w:r>
      <w:r>
        <w:rPr>
          <w:spacing w:val="-4"/>
        </w:rPr>
        <w:t xml:space="preserve"> </w:t>
      </w:r>
      <w:r>
        <w:t>the</w:t>
      </w:r>
      <w:r>
        <w:rPr>
          <w:spacing w:val="-4"/>
        </w:rPr>
        <w:t xml:space="preserve"> </w:t>
      </w:r>
      <w:r>
        <w:t>consumer</w:t>
      </w:r>
      <w:r>
        <w:rPr>
          <w:spacing w:val="-3"/>
        </w:rPr>
        <w:t xml:space="preserve"> </w:t>
      </w:r>
      <w:r>
        <w:t>protection</w:t>
      </w:r>
      <w:r>
        <w:rPr>
          <w:spacing w:val="-4"/>
        </w:rPr>
        <w:t xml:space="preserve"> </w:t>
      </w:r>
      <w:r>
        <w:t>service</w:t>
      </w:r>
      <w:r w:rsidR="00F26AE8">
        <w:rPr>
          <w:spacing w:val="-4"/>
        </w:rPr>
        <w:t xml:space="preserve">: </w:t>
      </w:r>
      <w:r w:rsidR="00F26AE8" w:rsidRPr="00F26AE8">
        <w:rPr>
          <w:b/>
          <w:bCs/>
          <w:color w:val="7030A0"/>
          <w:spacing w:val="-4"/>
        </w:rPr>
        <w:t>YES absolutely!</w:t>
      </w:r>
    </w:p>
    <w:p w14:paraId="3D1A55F8" w14:textId="77777777" w:rsidR="001A7F6B" w:rsidRDefault="00000000">
      <w:pPr>
        <w:pStyle w:val="BodyText"/>
        <w:spacing w:before="239" w:line="278" w:lineRule="auto"/>
        <w:ind w:left="57"/>
      </w:pPr>
      <w:r>
        <w:lastRenderedPageBreak/>
        <w:t>Q13) What, if any, changes would improve how the system works for vulnerable consumers? Please</w:t>
      </w:r>
      <w:r>
        <w:rPr>
          <w:spacing w:val="-3"/>
        </w:rPr>
        <w:t xml:space="preserve"> </w:t>
      </w:r>
      <w:r>
        <w:t>share</w:t>
      </w:r>
      <w:r>
        <w:rPr>
          <w:spacing w:val="-3"/>
        </w:rPr>
        <w:t xml:space="preserve"> </w:t>
      </w:r>
      <w:r>
        <w:t>examples</w:t>
      </w:r>
      <w:r>
        <w:rPr>
          <w:spacing w:val="-3"/>
        </w:rPr>
        <w:t xml:space="preserve"> </w:t>
      </w:r>
      <w:r>
        <w:t>of</w:t>
      </w:r>
      <w:r>
        <w:rPr>
          <w:spacing w:val="-4"/>
        </w:rPr>
        <w:t xml:space="preserve"> </w:t>
      </w:r>
      <w:r>
        <w:t>the</w:t>
      </w:r>
      <w:r>
        <w:rPr>
          <w:spacing w:val="-3"/>
        </w:rPr>
        <w:t xml:space="preserve"> </w:t>
      </w:r>
      <w:r>
        <w:t>type</w:t>
      </w:r>
      <w:r>
        <w:rPr>
          <w:spacing w:val="-3"/>
        </w:rPr>
        <w:t xml:space="preserve"> </w:t>
      </w:r>
      <w:r>
        <w:t>of</w:t>
      </w:r>
      <w:r>
        <w:rPr>
          <w:spacing w:val="-2"/>
        </w:rPr>
        <w:t xml:space="preserve"> </w:t>
      </w:r>
      <w:r>
        <w:t>advice,</w:t>
      </w:r>
      <w:r>
        <w:rPr>
          <w:spacing w:val="-2"/>
        </w:rPr>
        <w:t xml:space="preserve"> </w:t>
      </w:r>
      <w:r>
        <w:t>support,</w:t>
      </w:r>
      <w:r>
        <w:rPr>
          <w:spacing w:val="-4"/>
        </w:rPr>
        <w:t xml:space="preserve"> </w:t>
      </w:r>
      <w:r>
        <w:t>referral</w:t>
      </w:r>
      <w:r>
        <w:rPr>
          <w:spacing w:val="-3"/>
        </w:rPr>
        <w:t xml:space="preserve"> </w:t>
      </w:r>
      <w:r>
        <w:t>mechanism</w:t>
      </w:r>
      <w:r>
        <w:rPr>
          <w:spacing w:val="-2"/>
        </w:rPr>
        <w:t xml:space="preserve"> </w:t>
      </w:r>
      <w:r>
        <w:t>and/or</w:t>
      </w:r>
      <w:r>
        <w:rPr>
          <w:spacing w:val="-2"/>
        </w:rPr>
        <w:t xml:space="preserve"> </w:t>
      </w:r>
      <w:r>
        <w:t>engagement models which are already effective in supporting vulnerable consumers.</w:t>
      </w:r>
    </w:p>
    <w:p w14:paraId="625961B2" w14:textId="514CA37D" w:rsidR="006D668A" w:rsidRPr="006D668A" w:rsidRDefault="00B22ED5" w:rsidP="006D668A">
      <w:pPr>
        <w:rPr>
          <w:color w:val="7030A0"/>
          <w:sz w:val="24"/>
          <w:szCs w:val="24"/>
        </w:rPr>
      </w:pPr>
      <w:r>
        <w:rPr>
          <w:color w:val="7030A0"/>
          <w:sz w:val="24"/>
          <w:szCs w:val="24"/>
        </w:rPr>
        <w:t>Most of the ‘managed schemes’ cover this o</w:t>
      </w:r>
      <w:r w:rsidR="00D77D66">
        <w:rPr>
          <w:color w:val="7030A0"/>
          <w:sz w:val="24"/>
          <w:szCs w:val="24"/>
        </w:rPr>
        <w:t>f</w:t>
      </w:r>
      <w:r>
        <w:rPr>
          <w:color w:val="7030A0"/>
          <w:sz w:val="24"/>
          <w:szCs w:val="24"/>
        </w:rPr>
        <w:t xml:space="preserve">f </w:t>
      </w:r>
      <w:proofErr w:type="gramStart"/>
      <w:r>
        <w:rPr>
          <w:color w:val="7030A0"/>
          <w:sz w:val="24"/>
          <w:szCs w:val="24"/>
        </w:rPr>
        <w:t>pretty well</w:t>
      </w:r>
      <w:proofErr w:type="gramEnd"/>
      <w:r>
        <w:rPr>
          <w:color w:val="7030A0"/>
          <w:sz w:val="24"/>
          <w:szCs w:val="24"/>
        </w:rPr>
        <w:t xml:space="preserve">.  The problem </w:t>
      </w:r>
      <w:r w:rsidR="00B75231">
        <w:rPr>
          <w:color w:val="7030A0"/>
          <w:sz w:val="24"/>
          <w:szCs w:val="24"/>
        </w:rPr>
        <w:t xml:space="preserve">is only </w:t>
      </w:r>
      <w:proofErr w:type="gramStart"/>
      <w:r w:rsidR="00B75231">
        <w:rPr>
          <w:color w:val="7030A0"/>
          <w:sz w:val="24"/>
          <w:szCs w:val="24"/>
        </w:rPr>
        <w:t>really significant</w:t>
      </w:r>
      <w:proofErr w:type="gramEnd"/>
      <w:r w:rsidR="00B75231">
        <w:rPr>
          <w:color w:val="7030A0"/>
          <w:sz w:val="24"/>
          <w:szCs w:val="24"/>
        </w:rPr>
        <w:t xml:space="preserve"> outside of </w:t>
      </w:r>
      <w:r w:rsidR="00CF0825">
        <w:rPr>
          <w:color w:val="7030A0"/>
          <w:sz w:val="24"/>
          <w:szCs w:val="24"/>
        </w:rPr>
        <w:t xml:space="preserve">that RP or LA control element for the other schemes.  </w:t>
      </w:r>
      <w:r w:rsidR="00200008">
        <w:rPr>
          <w:color w:val="7030A0"/>
          <w:sz w:val="24"/>
          <w:szCs w:val="24"/>
        </w:rPr>
        <w:t>Make the vulnerable support as local as possible.  When this is about ‘complaints’ – the first thing is easy access.  Which means phone, email, web</w:t>
      </w:r>
      <w:r w:rsidR="008075BC">
        <w:rPr>
          <w:color w:val="7030A0"/>
          <w:sz w:val="24"/>
          <w:szCs w:val="24"/>
        </w:rPr>
        <w:t xml:space="preserve">, and </w:t>
      </w:r>
      <w:proofErr w:type="gramStart"/>
      <w:r w:rsidR="008075BC">
        <w:rPr>
          <w:color w:val="7030A0"/>
          <w:sz w:val="24"/>
          <w:szCs w:val="24"/>
        </w:rPr>
        <w:t>referred</w:t>
      </w:r>
      <w:proofErr w:type="gramEnd"/>
      <w:r w:rsidR="008075BC">
        <w:rPr>
          <w:color w:val="7030A0"/>
          <w:sz w:val="24"/>
          <w:szCs w:val="24"/>
        </w:rPr>
        <w:t xml:space="preserve"> by others!  Then take all the ‘work’ away so somebody else deals with all the things th</w:t>
      </w:r>
      <w:r w:rsidR="00C43943">
        <w:rPr>
          <w:color w:val="7030A0"/>
          <w:sz w:val="24"/>
          <w:szCs w:val="24"/>
        </w:rPr>
        <w:t xml:space="preserve">at vulnerable </w:t>
      </w:r>
      <w:r w:rsidR="007208CC">
        <w:rPr>
          <w:color w:val="7030A0"/>
          <w:sz w:val="24"/>
          <w:szCs w:val="24"/>
        </w:rPr>
        <w:t xml:space="preserve">recipients </w:t>
      </w:r>
      <w:r w:rsidR="008075BC">
        <w:rPr>
          <w:color w:val="7030A0"/>
          <w:sz w:val="24"/>
          <w:szCs w:val="24"/>
        </w:rPr>
        <w:t>should</w:t>
      </w:r>
      <w:r w:rsidR="007208CC">
        <w:rPr>
          <w:color w:val="7030A0"/>
          <w:sz w:val="24"/>
          <w:szCs w:val="24"/>
        </w:rPr>
        <w:t xml:space="preserve"> </w:t>
      </w:r>
      <w:r w:rsidR="008075BC">
        <w:rPr>
          <w:color w:val="7030A0"/>
          <w:sz w:val="24"/>
          <w:szCs w:val="24"/>
        </w:rPr>
        <w:t>n</w:t>
      </w:r>
      <w:r w:rsidR="007208CC">
        <w:rPr>
          <w:color w:val="7030A0"/>
          <w:sz w:val="24"/>
          <w:szCs w:val="24"/>
        </w:rPr>
        <w:t>o</w:t>
      </w:r>
      <w:r w:rsidR="008075BC">
        <w:rPr>
          <w:color w:val="7030A0"/>
          <w:sz w:val="24"/>
          <w:szCs w:val="24"/>
        </w:rPr>
        <w:t>t be expected to do.</w:t>
      </w:r>
      <w:r w:rsidR="00200008">
        <w:rPr>
          <w:color w:val="7030A0"/>
          <w:sz w:val="24"/>
          <w:szCs w:val="24"/>
        </w:rPr>
        <w:t xml:space="preserve"> </w:t>
      </w:r>
    </w:p>
    <w:p w14:paraId="42E3BB0D" w14:textId="77777777" w:rsidR="008075BC" w:rsidRDefault="008075BC" w:rsidP="007208CC">
      <w:pPr>
        <w:pStyle w:val="NoSpacing"/>
      </w:pPr>
    </w:p>
    <w:p w14:paraId="3D1A55F9" w14:textId="0AF061C7" w:rsidR="001A7F6B" w:rsidRDefault="00000000">
      <w:pPr>
        <w:pStyle w:val="BodyText"/>
        <w:spacing w:before="240" w:line="278" w:lineRule="auto"/>
        <w:ind w:left="57" w:right="120"/>
      </w:pPr>
      <w:r>
        <w:t>Q14)</w:t>
      </w:r>
      <w:r>
        <w:rPr>
          <w:spacing w:val="-2"/>
        </w:rPr>
        <w:t xml:space="preserve"> </w:t>
      </w:r>
      <w:r>
        <w:t>What,</w:t>
      </w:r>
      <w:r>
        <w:rPr>
          <w:spacing w:val="-4"/>
        </w:rPr>
        <w:t xml:space="preserve"> </w:t>
      </w:r>
      <w:r>
        <w:t>if</w:t>
      </w:r>
      <w:r>
        <w:rPr>
          <w:spacing w:val="-2"/>
        </w:rPr>
        <w:t xml:space="preserve"> </w:t>
      </w:r>
      <w:r>
        <w:t>any,</w:t>
      </w:r>
      <w:r>
        <w:rPr>
          <w:spacing w:val="-2"/>
        </w:rPr>
        <w:t xml:space="preserve"> </w:t>
      </w:r>
      <w:r>
        <w:t>changes</w:t>
      </w:r>
      <w:r>
        <w:rPr>
          <w:spacing w:val="-3"/>
        </w:rPr>
        <w:t xml:space="preserve"> </w:t>
      </w:r>
      <w:r>
        <w:t>would</w:t>
      </w:r>
      <w:r>
        <w:rPr>
          <w:spacing w:val="-2"/>
        </w:rPr>
        <w:t xml:space="preserve"> </w:t>
      </w:r>
      <w:r>
        <w:t>improve</w:t>
      </w:r>
      <w:r>
        <w:rPr>
          <w:spacing w:val="-3"/>
        </w:rPr>
        <w:t xml:space="preserve"> </w:t>
      </w:r>
      <w:r>
        <w:t>how</w:t>
      </w:r>
      <w:r>
        <w:rPr>
          <w:spacing w:val="-3"/>
        </w:rPr>
        <w:t xml:space="preserve"> </w:t>
      </w:r>
      <w:r>
        <w:t>the</w:t>
      </w:r>
      <w:r>
        <w:rPr>
          <w:spacing w:val="-3"/>
        </w:rPr>
        <w:t xml:space="preserve"> </w:t>
      </w:r>
      <w:r>
        <w:t>system</w:t>
      </w:r>
      <w:r>
        <w:rPr>
          <w:spacing w:val="-2"/>
        </w:rPr>
        <w:t xml:space="preserve"> </w:t>
      </w:r>
      <w:r>
        <w:t>works</w:t>
      </w:r>
      <w:r>
        <w:rPr>
          <w:spacing w:val="-3"/>
        </w:rPr>
        <w:t xml:space="preserve"> </w:t>
      </w:r>
      <w:r>
        <w:t>for</w:t>
      </w:r>
      <w:r>
        <w:rPr>
          <w:spacing w:val="-2"/>
        </w:rPr>
        <w:t xml:space="preserve"> </w:t>
      </w:r>
      <w:r>
        <w:t>installers</w:t>
      </w:r>
      <w:r>
        <w:rPr>
          <w:spacing w:val="-2"/>
        </w:rPr>
        <w:t xml:space="preserve"> </w:t>
      </w:r>
      <w:r>
        <w:t>and</w:t>
      </w:r>
      <w:r>
        <w:rPr>
          <w:spacing w:val="-3"/>
        </w:rPr>
        <w:t xml:space="preserve"> </w:t>
      </w:r>
      <w:r>
        <w:t xml:space="preserve">grant recipients, including local authorities and social housing </w:t>
      </w:r>
      <w:proofErr w:type="spellStart"/>
      <w:r>
        <w:t>organisations</w:t>
      </w:r>
      <w:proofErr w:type="spellEnd"/>
      <w:r>
        <w:t>?</w:t>
      </w:r>
    </w:p>
    <w:p w14:paraId="6C424D64" w14:textId="77777777" w:rsidR="003D20C9" w:rsidRDefault="003D20C9" w:rsidP="003D20C9">
      <w:pPr>
        <w:pStyle w:val="NoSpacing"/>
        <w:rPr>
          <w:rFonts w:ascii="Arial" w:hAnsi="Arial" w:cs="Arial"/>
          <w:sz w:val="24"/>
          <w:szCs w:val="24"/>
        </w:rPr>
      </w:pPr>
    </w:p>
    <w:p w14:paraId="78BF26BC" w14:textId="6FECD8B3" w:rsidR="003D20C9" w:rsidRPr="002139DC" w:rsidRDefault="003D20C9" w:rsidP="003D20C9">
      <w:pPr>
        <w:pStyle w:val="NoSpacing"/>
        <w:rPr>
          <w:rFonts w:ascii="Arial" w:hAnsi="Arial" w:cs="Arial"/>
          <w:b/>
          <w:bCs/>
          <w:color w:val="7030A0"/>
          <w:sz w:val="24"/>
          <w:szCs w:val="24"/>
        </w:rPr>
      </w:pPr>
      <w:r w:rsidRPr="002139DC">
        <w:rPr>
          <w:rFonts w:ascii="Arial" w:hAnsi="Arial" w:cs="Arial"/>
          <w:color w:val="7030A0"/>
          <w:sz w:val="24"/>
          <w:szCs w:val="24"/>
        </w:rPr>
        <w:t>Our response is focused on things for RP’s and LA’s (for Managed Schemes), though there are some installer notes below as these would also help RP &amp; LA Grant Recipients.</w:t>
      </w:r>
    </w:p>
    <w:p w14:paraId="583DE84A" w14:textId="77777777" w:rsidR="003D20C9" w:rsidRPr="002139DC" w:rsidRDefault="003D20C9" w:rsidP="003D20C9">
      <w:pPr>
        <w:spacing w:before="146"/>
        <w:rPr>
          <w:b/>
          <w:bCs/>
          <w:color w:val="7030A0"/>
          <w:sz w:val="24"/>
          <w:szCs w:val="24"/>
        </w:rPr>
      </w:pPr>
      <w:r w:rsidRPr="002139DC">
        <w:rPr>
          <w:b/>
          <w:bCs/>
          <w:color w:val="7030A0"/>
          <w:sz w:val="24"/>
          <w:szCs w:val="24"/>
        </w:rPr>
        <w:t xml:space="preserve">LA &amp; RP GR’s: </w:t>
      </w:r>
    </w:p>
    <w:p w14:paraId="5A055199" w14:textId="77777777" w:rsidR="003D20C9" w:rsidRPr="002139DC" w:rsidRDefault="003D20C9" w:rsidP="003D20C9">
      <w:pPr>
        <w:pStyle w:val="ListParagraph"/>
        <w:numPr>
          <w:ilvl w:val="0"/>
          <w:numId w:val="17"/>
        </w:numPr>
        <w:ind w:left="360"/>
        <w:rPr>
          <w:b/>
          <w:bCs/>
          <w:color w:val="7030A0"/>
          <w:sz w:val="24"/>
          <w:szCs w:val="24"/>
        </w:rPr>
      </w:pPr>
      <w:r w:rsidRPr="002139DC">
        <w:rPr>
          <w:b/>
          <w:bCs/>
          <w:color w:val="7030A0"/>
          <w:sz w:val="24"/>
          <w:szCs w:val="24"/>
        </w:rPr>
        <w:t xml:space="preserve">Government </w:t>
      </w:r>
      <w:proofErr w:type="gramStart"/>
      <w:r w:rsidRPr="002139DC">
        <w:rPr>
          <w:b/>
          <w:bCs/>
          <w:color w:val="7030A0"/>
          <w:sz w:val="24"/>
          <w:szCs w:val="24"/>
        </w:rPr>
        <w:t>to recognize</w:t>
      </w:r>
      <w:proofErr w:type="gramEnd"/>
      <w:r w:rsidRPr="002139DC">
        <w:rPr>
          <w:b/>
          <w:bCs/>
          <w:color w:val="7030A0"/>
          <w:sz w:val="24"/>
          <w:szCs w:val="24"/>
        </w:rPr>
        <w:t xml:space="preserve"> the value of LA &amp; RP delivered programs: </w:t>
      </w:r>
      <w:r w:rsidRPr="002139DC">
        <w:rPr>
          <w:color w:val="7030A0"/>
          <w:sz w:val="24"/>
          <w:szCs w:val="24"/>
        </w:rPr>
        <w:t xml:space="preserve">The NAO report shows that ‘managed schemes’ by LAs and RPs performed significantly better than those without their involvement.  This shows that the managed schemes delivered better outcomes </w:t>
      </w:r>
      <w:r w:rsidRPr="002139DC">
        <w:rPr>
          <w:b/>
          <w:bCs/>
          <w:i/>
          <w:iCs/>
          <w:color w:val="7030A0"/>
          <w:sz w:val="24"/>
          <w:szCs w:val="24"/>
        </w:rPr>
        <w:t>despite</w:t>
      </w:r>
      <w:r w:rsidRPr="002139DC">
        <w:rPr>
          <w:color w:val="7030A0"/>
          <w:sz w:val="24"/>
          <w:szCs w:val="24"/>
        </w:rPr>
        <w:t xml:space="preserve"> industry problems.  It is </w:t>
      </w:r>
      <w:proofErr w:type="gramStart"/>
      <w:r w:rsidRPr="002139DC">
        <w:rPr>
          <w:color w:val="7030A0"/>
          <w:sz w:val="24"/>
          <w:szCs w:val="24"/>
        </w:rPr>
        <w:t>really important</w:t>
      </w:r>
      <w:proofErr w:type="gramEnd"/>
      <w:r w:rsidRPr="002139DC">
        <w:rPr>
          <w:color w:val="7030A0"/>
          <w:sz w:val="24"/>
          <w:szCs w:val="24"/>
        </w:rPr>
        <w:t xml:space="preserve"> that government fully recognizes all the good things that LAs and RPs bring to programs.  Not only is it important that these are not ‘lost’ in the multivarious changes, </w:t>
      </w:r>
      <w:proofErr w:type="gramStart"/>
      <w:r w:rsidRPr="002139DC">
        <w:rPr>
          <w:color w:val="7030A0"/>
          <w:sz w:val="24"/>
          <w:szCs w:val="24"/>
        </w:rPr>
        <w:t>these should</w:t>
      </w:r>
      <w:proofErr w:type="gramEnd"/>
      <w:r w:rsidRPr="002139DC">
        <w:rPr>
          <w:color w:val="7030A0"/>
          <w:sz w:val="24"/>
          <w:szCs w:val="24"/>
        </w:rPr>
        <w:t xml:space="preserve"> be recognized, supported, and enhanced under future delivery.</w:t>
      </w:r>
      <w:r w:rsidRPr="002139DC">
        <w:rPr>
          <w:b/>
          <w:bCs/>
          <w:color w:val="7030A0"/>
          <w:sz w:val="24"/>
          <w:szCs w:val="24"/>
        </w:rPr>
        <w:t xml:space="preserve">  </w:t>
      </w:r>
    </w:p>
    <w:p w14:paraId="191837F2" w14:textId="77777777" w:rsidR="003D20C9" w:rsidRPr="002139DC" w:rsidRDefault="003D20C9" w:rsidP="003D20C9">
      <w:pPr>
        <w:pStyle w:val="ListParagraph"/>
        <w:numPr>
          <w:ilvl w:val="0"/>
          <w:numId w:val="17"/>
        </w:numPr>
        <w:ind w:left="360"/>
        <w:rPr>
          <w:b/>
          <w:bCs/>
          <w:color w:val="7030A0"/>
          <w:sz w:val="24"/>
          <w:szCs w:val="24"/>
        </w:rPr>
      </w:pPr>
      <w:r w:rsidRPr="002139DC">
        <w:rPr>
          <w:b/>
          <w:bCs/>
          <w:color w:val="7030A0"/>
          <w:sz w:val="24"/>
          <w:szCs w:val="24"/>
        </w:rPr>
        <w:t xml:space="preserve">Customer Journey &amp; Energy Advice locally delivered: </w:t>
      </w:r>
      <w:r w:rsidRPr="002139DC">
        <w:rPr>
          <w:color w:val="7030A0"/>
          <w:sz w:val="24"/>
          <w:szCs w:val="24"/>
        </w:rPr>
        <w:t xml:space="preserve">For managed schemes these should be primarily driven and controlled locally, not centrally.  There are also good examples of local actors working positively beyond the managed </w:t>
      </w:r>
      <w:proofErr w:type="spellStart"/>
      <w:r w:rsidRPr="002139DC">
        <w:rPr>
          <w:color w:val="7030A0"/>
          <w:sz w:val="24"/>
          <w:szCs w:val="24"/>
        </w:rPr>
        <w:t>shemes</w:t>
      </w:r>
      <w:proofErr w:type="spellEnd"/>
      <w:r w:rsidRPr="002139DC">
        <w:rPr>
          <w:color w:val="7030A0"/>
          <w:sz w:val="24"/>
          <w:szCs w:val="24"/>
        </w:rPr>
        <w:t xml:space="preserve">.   </w:t>
      </w:r>
      <w:r w:rsidRPr="002139DC">
        <w:rPr>
          <w:b/>
          <w:bCs/>
          <w:color w:val="7030A0"/>
          <w:sz w:val="24"/>
          <w:szCs w:val="24"/>
        </w:rPr>
        <w:t xml:space="preserve"> </w:t>
      </w:r>
    </w:p>
    <w:p w14:paraId="5126FED4" w14:textId="77777777" w:rsidR="003D20C9" w:rsidRPr="002139DC" w:rsidRDefault="003D20C9" w:rsidP="003D20C9">
      <w:pPr>
        <w:pStyle w:val="ListParagraph"/>
        <w:numPr>
          <w:ilvl w:val="0"/>
          <w:numId w:val="17"/>
        </w:numPr>
        <w:ind w:left="360"/>
        <w:rPr>
          <w:b/>
          <w:bCs/>
          <w:color w:val="7030A0"/>
          <w:sz w:val="24"/>
          <w:szCs w:val="24"/>
        </w:rPr>
      </w:pPr>
      <w:r w:rsidRPr="002139DC">
        <w:rPr>
          <w:b/>
          <w:bCs/>
          <w:color w:val="7030A0"/>
          <w:sz w:val="24"/>
          <w:szCs w:val="24"/>
        </w:rPr>
        <w:t xml:space="preserve">Limit to contractual responsibility: </w:t>
      </w:r>
      <w:r w:rsidRPr="002139DC">
        <w:rPr>
          <w:color w:val="7030A0"/>
          <w:sz w:val="24"/>
          <w:szCs w:val="24"/>
        </w:rPr>
        <w:t xml:space="preserve">There are various references to contractual responsibilities within the consultation.  These are probably good – but they should not include contractual responsibility for quality to sit with LA’s or </w:t>
      </w:r>
      <w:proofErr w:type="gramStart"/>
      <w:r w:rsidRPr="002139DC">
        <w:rPr>
          <w:color w:val="7030A0"/>
          <w:sz w:val="24"/>
          <w:szCs w:val="24"/>
        </w:rPr>
        <w:t>RP’s</w:t>
      </w:r>
      <w:proofErr w:type="gramEnd"/>
      <w:r w:rsidRPr="002139DC">
        <w:rPr>
          <w:color w:val="7030A0"/>
          <w:sz w:val="24"/>
          <w:szCs w:val="24"/>
        </w:rPr>
        <w:t xml:space="preserve">. These </w:t>
      </w:r>
      <w:proofErr w:type="spellStart"/>
      <w:r w:rsidRPr="002139DC">
        <w:rPr>
          <w:color w:val="7030A0"/>
          <w:sz w:val="24"/>
          <w:szCs w:val="24"/>
        </w:rPr>
        <w:t>organisations</w:t>
      </w:r>
      <w:proofErr w:type="spellEnd"/>
      <w:r w:rsidRPr="002139DC">
        <w:rPr>
          <w:color w:val="7030A0"/>
          <w:sz w:val="24"/>
          <w:szCs w:val="24"/>
        </w:rPr>
        <w:t xml:space="preserve"> are powerful actors for better quality (as shown in the NAO report), and their potential can be further enhanced.  Responsibility for quality should be outside of the RP’s and </w:t>
      </w:r>
      <w:proofErr w:type="gramStart"/>
      <w:r w:rsidRPr="002139DC">
        <w:rPr>
          <w:color w:val="7030A0"/>
          <w:sz w:val="24"/>
          <w:szCs w:val="24"/>
        </w:rPr>
        <w:t>LA’s</w:t>
      </w:r>
      <w:proofErr w:type="gramEnd"/>
      <w:r w:rsidRPr="002139DC">
        <w:rPr>
          <w:color w:val="7030A0"/>
          <w:sz w:val="24"/>
          <w:szCs w:val="24"/>
        </w:rPr>
        <w:t xml:space="preserve">.  It must sit with Installers – and their oversight bodies (whatever they are </w:t>
      </w:r>
      <w:proofErr w:type="gramStart"/>
      <w:r w:rsidRPr="002139DC">
        <w:rPr>
          <w:color w:val="7030A0"/>
          <w:sz w:val="24"/>
          <w:szCs w:val="24"/>
        </w:rPr>
        <w:t>as a result of</w:t>
      </w:r>
      <w:proofErr w:type="gramEnd"/>
      <w:r w:rsidRPr="002139DC">
        <w:rPr>
          <w:color w:val="7030A0"/>
          <w:sz w:val="24"/>
          <w:szCs w:val="24"/>
        </w:rPr>
        <w:t xml:space="preserve"> this shake up). </w:t>
      </w:r>
    </w:p>
    <w:p w14:paraId="600AE288" w14:textId="77777777" w:rsidR="003D20C9" w:rsidRPr="002139DC" w:rsidRDefault="003D20C9" w:rsidP="003D20C9">
      <w:pPr>
        <w:pStyle w:val="ListParagraph"/>
        <w:numPr>
          <w:ilvl w:val="0"/>
          <w:numId w:val="17"/>
        </w:numPr>
        <w:ind w:left="360"/>
        <w:rPr>
          <w:color w:val="7030A0"/>
          <w:sz w:val="24"/>
          <w:szCs w:val="24"/>
        </w:rPr>
      </w:pPr>
      <w:r w:rsidRPr="002139DC">
        <w:rPr>
          <w:b/>
          <w:bCs/>
          <w:color w:val="7030A0"/>
          <w:sz w:val="24"/>
          <w:szCs w:val="24"/>
        </w:rPr>
        <w:t xml:space="preserve">Better resourcing:  </w:t>
      </w:r>
      <w:r w:rsidRPr="002139DC">
        <w:rPr>
          <w:color w:val="7030A0"/>
          <w:sz w:val="24"/>
          <w:szCs w:val="24"/>
        </w:rPr>
        <w:t>Given that the NAO report shows the value and impact of RP’s and LA’s – this is potential that can be enhanced.  We need to move away from seeing the 15% A&amp;A spend as cost and see it as valuable investment!  The value of these organizations could be enhanced by better resourcing and support:</w:t>
      </w:r>
    </w:p>
    <w:p w14:paraId="1CA15B3E" w14:textId="77777777" w:rsidR="003D20C9" w:rsidRPr="002139DC" w:rsidRDefault="003D20C9" w:rsidP="003D20C9">
      <w:pPr>
        <w:pStyle w:val="ListParagraph"/>
        <w:numPr>
          <w:ilvl w:val="1"/>
          <w:numId w:val="17"/>
        </w:numPr>
        <w:ind w:left="1080"/>
        <w:rPr>
          <w:color w:val="7030A0"/>
          <w:sz w:val="24"/>
          <w:szCs w:val="24"/>
        </w:rPr>
      </w:pPr>
      <w:r w:rsidRPr="002139DC">
        <w:rPr>
          <w:b/>
          <w:bCs/>
          <w:color w:val="7030A0"/>
          <w:sz w:val="24"/>
          <w:szCs w:val="24"/>
        </w:rPr>
        <w:t>QA:</w:t>
      </w:r>
      <w:r w:rsidRPr="002139DC">
        <w:rPr>
          <w:color w:val="7030A0"/>
          <w:sz w:val="24"/>
          <w:szCs w:val="24"/>
        </w:rPr>
        <w:t xml:space="preserve"> Support and resource RP’s and LA’s with more proactive QA help.  Currently QA is very varied across </w:t>
      </w:r>
      <w:proofErr w:type="spellStart"/>
      <w:r w:rsidRPr="002139DC">
        <w:rPr>
          <w:color w:val="7030A0"/>
          <w:sz w:val="24"/>
          <w:szCs w:val="24"/>
        </w:rPr>
        <w:t>organisations</w:t>
      </w:r>
      <w:proofErr w:type="spellEnd"/>
      <w:r w:rsidRPr="002139DC">
        <w:rPr>
          <w:color w:val="7030A0"/>
          <w:sz w:val="24"/>
          <w:szCs w:val="24"/>
        </w:rPr>
        <w:t xml:space="preserve"> depending on many factors – but trying to squeeze delivery, and quality, and ‘Associated’ costs, from the 15% squeezes the ability of GRs to do the QA that they could.  These </w:t>
      </w:r>
      <w:proofErr w:type="spellStart"/>
      <w:r w:rsidRPr="002139DC">
        <w:rPr>
          <w:color w:val="7030A0"/>
          <w:sz w:val="24"/>
          <w:szCs w:val="24"/>
        </w:rPr>
        <w:t>organisations</w:t>
      </w:r>
      <w:proofErr w:type="spellEnd"/>
      <w:r w:rsidRPr="002139DC">
        <w:rPr>
          <w:color w:val="7030A0"/>
          <w:sz w:val="24"/>
          <w:szCs w:val="24"/>
        </w:rPr>
        <w:t xml:space="preserve"> could provide local boots-on-the-ground to identify issues even before </w:t>
      </w:r>
      <w:proofErr w:type="gramStart"/>
      <w:r w:rsidRPr="002139DC">
        <w:rPr>
          <w:color w:val="7030A0"/>
          <w:sz w:val="24"/>
          <w:szCs w:val="24"/>
        </w:rPr>
        <w:t>works</w:t>
      </w:r>
      <w:proofErr w:type="gramEnd"/>
      <w:r w:rsidRPr="002139DC">
        <w:rPr>
          <w:color w:val="7030A0"/>
          <w:sz w:val="24"/>
          <w:szCs w:val="24"/>
        </w:rPr>
        <w:t xml:space="preserve"> (via on-site PIBI checks </w:t>
      </w:r>
      <w:proofErr w:type="spellStart"/>
      <w:r w:rsidRPr="002139DC">
        <w:rPr>
          <w:color w:val="7030A0"/>
          <w:sz w:val="24"/>
          <w:szCs w:val="24"/>
        </w:rPr>
        <w:t>etc</w:t>
      </w:r>
      <w:proofErr w:type="spellEnd"/>
      <w:r w:rsidRPr="002139DC">
        <w:rPr>
          <w:color w:val="7030A0"/>
          <w:sz w:val="24"/>
          <w:szCs w:val="24"/>
        </w:rPr>
        <w:t xml:space="preserve">).  This could at least provide a powerful kick start to improving quality – even before all the structural changes proposed in this document are launched. </w:t>
      </w:r>
    </w:p>
    <w:p w14:paraId="75361936" w14:textId="77777777" w:rsidR="003D20C9" w:rsidRPr="002139DC" w:rsidRDefault="003D20C9" w:rsidP="003D20C9">
      <w:pPr>
        <w:pStyle w:val="ListParagraph"/>
        <w:numPr>
          <w:ilvl w:val="1"/>
          <w:numId w:val="17"/>
        </w:numPr>
        <w:ind w:left="1080"/>
        <w:rPr>
          <w:color w:val="7030A0"/>
          <w:sz w:val="24"/>
          <w:szCs w:val="24"/>
        </w:rPr>
      </w:pPr>
      <w:r w:rsidRPr="002139DC">
        <w:rPr>
          <w:b/>
          <w:bCs/>
          <w:color w:val="7030A0"/>
          <w:sz w:val="24"/>
          <w:szCs w:val="24"/>
        </w:rPr>
        <w:t>Inspections:</w:t>
      </w:r>
      <w:r w:rsidRPr="002139DC">
        <w:rPr>
          <w:color w:val="7030A0"/>
          <w:sz w:val="24"/>
          <w:szCs w:val="24"/>
        </w:rPr>
        <w:t xml:space="preserve"> Offer a ringfenced budget (on top of A&amp;A) specifically for site inspections.  Make this an option now. </w:t>
      </w:r>
    </w:p>
    <w:p w14:paraId="37721598" w14:textId="77777777" w:rsidR="003D20C9" w:rsidRPr="002139DC" w:rsidRDefault="003D20C9" w:rsidP="003D20C9">
      <w:pPr>
        <w:pStyle w:val="ListParagraph"/>
        <w:numPr>
          <w:ilvl w:val="1"/>
          <w:numId w:val="17"/>
        </w:numPr>
        <w:ind w:left="1080"/>
        <w:rPr>
          <w:color w:val="7030A0"/>
          <w:sz w:val="24"/>
          <w:szCs w:val="24"/>
        </w:rPr>
      </w:pPr>
      <w:r w:rsidRPr="002139DC">
        <w:rPr>
          <w:b/>
          <w:bCs/>
          <w:color w:val="7030A0"/>
          <w:sz w:val="24"/>
          <w:szCs w:val="24"/>
        </w:rPr>
        <w:t>NOT ‘Hawthorn</w:t>
      </w:r>
      <w:proofErr w:type="gramStart"/>
      <w:r w:rsidRPr="002139DC">
        <w:rPr>
          <w:b/>
          <w:bCs/>
          <w:color w:val="7030A0"/>
          <w:sz w:val="24"/>
          <w:szCs w:val="24"/>
        </w:rPr>
        <w:t>’!:</w:t>
      </w:r>
      <w:proofErr w:type="gramEnd"/>
      <w:r w:rsidRPr="002139DC">
        <w:rPr>
          <w:color w:val="7030A0"/>
          <w:sz w:val="24"/>
          <w:szCs w:val="24"/>
        </w:rPr>
        <w:t xml:space="preserve">  Too </w:t>
      </w:r>
      <w:proofErr w:type="gramStart"/>
      <w:r w:rsidRPr="002139DC">
        <w:rPr>
          <w:color w:val="7030A0"/>
          <w:sz w:val="24"/>
          <w:szCs w:val="24"/>
        </w:rPr>
        <w:t>much of</w:t>
      </w:r>
      <w:proofErr w:type="gramEnd"/>
      <w:r w:rsidRPr="002139DC">
        <w:rPr>
          <w:color w:val="7030A0"/>
          <w:sz w:val="24"/>
          <w:szCs w:val="24"/>
        </w:rPr>
        <w:t xml:space="preserve"> Hawthorn has not been good enough.  It has also required LA resources within an environment that is already stretched.  LAs want to help – but government must support them and ensure that what they are supporting is robust.   </w:t>
      </w:r>
    </w:p>
    <w:p w14:paraId="2EB32E21" w14:textId="77777777" w:rsidR="003D20C9" w:rsidRPr="002139DC" w:rsidRDefault="003D20C9" w:rsidP="003D20C9">
      <w:pPr>
        <w:pStyle w:val="ListParagraph"/>
        <w:numPr>
          <w:ilvl w:val="0"/>
          <w:numId w:val="17"/>
        </w:numPr>
        <w:ind w:left="360"/>
        <w:rPr>
          <w:color w:val="7030A0"/>
          <w:sz w:val="24"/>
          <w:szCs w:val="24"/>
        </w:rPr>
      </w:pPr>
      <w:r w:rsidRPr="002139DC">
        <w:rPr>
          <w:b/>
          <w:bCs/>
          <w:color w:val="7030A0"/>
          <w:sz w:val="24"/>
          <w:szCs w:val="24"/>
        </w:rPr>
        <w:lastRenderedPageBreak/>
        <w:t xml:space="preserve">Clarity on what ‘right’ looks like: </w:t>
      </w:r>
      <w:r w:rsidRPr="002139DC">
        <w:rPr>
          <w:color w:val="7030A0"/>
          <w:sz w:val="24"/>
          <w:szCs w:val="24"/>
        </w:rPr>
        <w:t>Closing all those windows of interpretation: As Question 1 &amp; 16.</w:t>
      </w:r>
    </w:p>
    <w:p w14:paraId="2AFD6D86" w14:textId="77777777" w:rsidR="003D20C9" w:rsidRPr="002139DC" w:rsidRDefault="003D20C9" w:rsidP="003D20C9">
      <w:pPr>
        <w:pStyle w:val="ListParagraph"/>
        <w:numPr>
          <w:ilvl w:val="0"/>
          <w:numId w:val="17"/>
        </w:numPr>
        <w:ind w:left="360"/>
        <w:rPr>
          <w:color w:val="7030A0"/>
          <w:sz w:val="24"/>
          <w:szCs w:val="24"/>
        </w:rPr>
      </w:pPr>
      <w:r w:rsidRPr="002139DC">
        <w:rPr>
          <w:b/>
          <w:bCs/>
          <w:color w:val="7030A0"/>
          <w:sz w:val="24"/>
          <w:szCs w:val="24"/>
        </w:rPr>
        <w:t>Proactive information:</w:t>
      </w:r>
      <w:r w:rsidRPr="002139DC">
        <w:rPr>
          <w:color w:val="7030A0"/>
          <w:sz w:val="24"/>
          <w:szCs w:val="24"/>
        </w:rPr>
        <w:t xml:space="preserve"> We need ‘transparency</w:t>
      </w:r>
      <w:proofErr w:type="gramStart"/>
      <w:r w:rsidRPr="002139DC">
        <w:rPr>
          <w:color w:val="7030A0"/>
          <w:sz w:val="24"/>
          <w:szCs w:val="24"/>
        </w:rPr>
        <w:t>’</w:t>
      </w:r>
      <w:proofErr w:type="gramEnd"/>
      <w:r w:rsidRPr="002139DC">
        <w:rPr>
          <w:color w:val="7030A0"/>
          <w:sz w:val="24"/>
          <w:szCs w:val="24"/>
        </w:rPr>
        <w:t xml:space="preserve"> but we need to go beyond that and be proactive in providing and disseminating any information that can support the improvement of quality.  This should include informing </w:t>
      </w:r>
      <w:proofErr w:type="gramStart"/>
      <w:r w:rsidRPr="002139DC">
        <w:rPr>
          <w:color w:val="7030A0"/>
          <w:sz w:val="24"/>
          <w:szCs w:val="24"/>
        </w:rPr>
        <w:t>GR’s</w:t>
      </w:r>
      <w:proofErr w:type="gramEnd"/>
      <w:r w:rsidRPr="002139DC">
        <w:rPr>
          <w:color w:val="7030A0"/>
          <w:sz w:val="24"/>
          <w:szCs w:val="24"/>
        </w:rPr>
        <w:t xml:space="preserve"> about any quality issues with their supply chain.  It should also include technical issues.  For </w:t>
      </w:r>
      <w:proofErr w:type="gramStart"/>
      <w:r w:rsidRPr="002139DC">
        <w:rPr>
          <w:color w:val="7030A0"/>
          <w:sz w:val="24"/>
          <w:szCs w:val="24"/>
        </w:rPr>
        <w:t>example</w:t>
      </w:r>
      <w:proofErr w:type="gramEnd"/>
      <w:r w:rsidRPr="002139DC">
        <w:rPr>
          <w:color w:val="7030A0"/>
          <w:sz w:val="24"/>
          <w:szCs w:val="24"/>
        </w:rPr>
        <w:t xml:space="preserve"> we currently have a program starting to look at IWI.  Why?  What has triggered that?  What are </w:t>
      </w:r>
      <w:proofErr w:type="gramStart"/>
      <w:r w:rsidRPr="002139DC">
        <w:rPr>
          <w:color w:val="7030A0"/>
          <w:sz w:val="24"/>
          <w:szCs w:val="24"/>
        </w:rPr>
        <w:t>government</w:t>
      </w:r>
      <w:proofErr w:type="gramEnd"/>
      <w:r w:rsidRPr="002139DC">
        <w:rPr>
          <w:color w:val="7030A0"/>
          <w:sz w:val="24"/>
          <w:szCs w:val="24"/>
        </w:rPr>
        <w:t xml:space="preserve"> concerned about?  Because these are things that GRs could be trying to address right now – if they had information about what the concerns or issues might be.</w:t>
      </w:r>
    </w:p>
    <w:p w14:paraId="575F76BC" w14:textId="77777777" w:rsidR="003D20C9" w:rsidRPr="002139DC" w:rsidRDefault="003D20C9" w:rsidP="003D20C9">
      <w:pPr>
        <w:pStyle w:val="ListParagraph"/>
        <w:numPr>
          <w:ilvl w:val="0"/>
          <w:numId w:val="17"/>
        </w:numPr>
        <w:ind w:left="360"/>
        <w:rPr>
          <w:color w:val="7030A0"/>
          <w:sz w:val="24"/>
          <w:szCs w:val="24"/>
        </w:rPr>
      </w:pPr>
      <w:r w:rsidRPr="002139DC">
        <w:rPr>
          <w:b/>
          <w:bCs/>
          <w:color w:val="7030A0"/>
          <w:sz w:val="24"/>
          <w:szCs w:val="24"/>
        </w:rPr>
        <w:t>Support with ‘complaints’:</w:t>
      </w:r>
      <w:r w:rsidRPr="002139DC">
        <w:rPr>
          <w:color w:val="7030A0"/>
          <w:sz w:val="24"/>
          <w:szCs w:val="24"/>
        </w:rPr>
        <w:t xml:space="preserve">  Even Housing Providers are struggling with understanding what is correct and how to get complaints resolved – </w:t>
      </w:r>
      <w:proofErr w:type="spellStart"/>
      <w:r w:rsidRPr="002139DC">
        <w:rPr>
          <w:color w:val="7030A0"/>
          <w:sz w:val="24"/>
          <w:szCs w:val="24"/>
        </w:rPr>
        <w:t>its</w:t>
      </w:r>
      <w:proofErr w:type="spellEnd"/>
      <w:r w:rsidRPr="002139DC">
        <w:rPr>
          <w:color w:val="7030A0"/>
          <w:sz w:val="24"/>
          <w:szCs w:val="24"/>
        </w:rPr>
        <w:t xml:space="preserve"> not just vulnerable fuel poor households.  Having a central, ‘single point of contact’ that works and which will deal with complaints positively and proactively (and feed back into the industry quality work program) would be a real positive for GRs, Resident Clients, and the wider industry. </w:t>
      </w:r>
    </w:p>
    <w:p w14:paraId="045AE7F6" w14:textId="77777777" w:rsidR="003D20C9" w:rsidRPr="002139DC" w:rsidRDefault="003D20C9" w:rsidP="003D20C9">
      <w:pPr>
        <w:pStyle w:val="ListParagraph"/>
        <w:numPr>
          <w:ilvl w:val="0"/>
          <w:numId w:val="17"/>
        </w:numPr>
        <w:ind w:left="360"/>
        <w:rPr>
          <w:color w:val="7030A0"/>
          <w:sz w:val="24"/>
          <w:szCs w:val="24"/>
        </w:rPr>
      </w:pPr>
      <w:r w:rsidRPr="002139DC">
        <w:rPr>
          <w:b/>
          <w:bCs/>
          <w:color w:val="7030A0"/>
          <w:sz w:val="24"/>
          <w:szCs w:val="24"/>
        </w:rPr>
        <w:t>Audit templates:</w:t>
      </w:r>
      <w:r w:rsidRPr="002139DC">
        <w:rPr>
          <w:color w:val="7030A0"/>
          <w:sz w:val="24"/>
          <w:szCs w:val="24"/>
        </w:rPr>
        <w:t xml:space="preserve"> Creating some commonality will facilitate a much stronger database for industry wide QA.  Templates can also help </w:t>
      </w:r>
      <w:proofErr w:type="gramStart"/>
      <w:r w:rsidRPr="002139DC">
        <w:rPr>
          <w:color w:val="7030A0"/>
          <w:sz w:val="24"/>
          <w:szCs w:val="24"/>
        </w:rPr>
        <w:t>GR’s</w:t>
      </w:r>
      <w:proofErr w:type="gramEnd"/>
      <w:r w:rsidRPr="002139DC">
        <w:rPr>
          <w:color w:val="7030A0"/>
          <w:sz w:val="24"/>
          <w:szCs w:val="24"/>
        </w:rPr>
        <w:t xml:space="preserve"> to have a clearer idea what sort of things they should be looking for – a double benefit. </w:t>
      </w:r>
    </w:p>
    <w:p w14:paraId="54AFD1F8" w14:textId="77777777" w:rsidR="002139DC" w:rsidRPr="002139DC" w:rsidRDefault="002139DC" w:rsidP="003D20C9">
      <w:pPr>
        <w:pStyle w:val="NoSpacing"/>
        <w:rPr>
          <w:rFonts w:ascii="Arial" w:hAnsi="Arial" w:cs="Arial"/>
          <w:b/>
          <w:bCs/>
          <w:color w:val="7030A0"/>
          <w:sz w:val="24"/>
          <w:szCs w:val="24"/>
        </w:rPr>
      </w:pPr>
    </w:p>
    <w:p w14:paraId="21B8C2EC" w14:textId="77777777" w:rsidR="002139DC" w:rsidRPr="002139DC" w:rsidRDefault="003D20C9" w:rsidP="003D20C9">
      <w:pPr>
        <w:pStyle w:val="NoSpacing"/>
        <w:rPr>
          <w:rFonts w:ascii="Arial" w:hAnsi="Arial" w:cs="Arial"/>
          <w:b/>
          <w:bCs/>
          <w:color w:val="7030A0"/>
          <w:sz w:val="24"/>
          <w:szCs w:val="24"/>
        </w:rPr>
      </w:pPr>
      <w:r w:rsidRPr="002139DC">
        <w:rPr>
          <w:rFonts w:ascii="Arial" w:hAnsi="Arial" w:cs="Arial"/>
          <w:b/>
          <w:bCs/>
          <w:color w:val="7030A0"/>
          <w:sz w:val="24"/>
          <w:szCs w:val="24"/>
        </w:rPr>
        <w:t xml:space="preserve">Installers: </w:t>
      </w:r>
    </w:p>
    <w:p w14:paraId="3413A073" w14:textId="7816E76A" w:rsidR="007E0BE3" w:rsidRPr="002139DC" w:rsidRDefault="003D20C9" w:rsidP="003D20C9">
      <w:pPr>
        <w:pStyle w:val="NoSpacing"/>
        <w:rPr>
          <w:rFonts w:ascii="Arial" w:hAnsi="Arial" w:cs="Arial"/>
          <w:color w:val="7030A0"/>
          <w:sz w:val="24"/>
          <w:szCs w:val="24"/>
        </w:rPr>
      </w:pPr>
      <w:r w:rsidRPr="002139DC">
        <w:rPr>
          <w:rFonts w:ascii="Arial" w:hAnsi="Arial" w:cs="Arial"/>
          <w:color w:val="7030A0"/>
          <w:sz w:val="24"/>
          <w:szCs w:val="24"/>
        </w:rPr>
        <w:t xml:space="preserve">Installers need things looking at quickly – consistently and coherently by somebody who knows what they are doing.  ‘Fails’ should be traffic light based to distinguish between different types.  Some of the recent audits have just been plain wrong.  That really isn’t good enough and (for example) an installer shouldn’t have a Cat 1 fail against them for something that it transpires is not there and thus not wrong and not a Cat 1.  Historically </w:t>
      </w:r>
      <w:proofErr w:type="spellStart"/>
      <w:r w:rsidRPr="002139DC">
        <w:rPr>
          <w:rFonts w:ascii="Arial" w:hAnsi="Arial" w:cs="Arial"/>
          <w:color w:val="7030A0"/>
          <w:sz w:val="24"/>
          <w:szCs w:val="24"/>
        </w:rPr>
        <w:t>TrustMark</w:t>
      </w:r>
      <w:proofErr w:type="spellEnd"/>
      <w:r w:rsidRPr="002139DC">
        <w:rPr>
          <w:rFonts w:ascii="Arial" w:hAnsi="Arial" w:cs="Arial"/>
          <w:color w:val="7030A0"/>
          <w:sz w:val="24"/>
          <w:szCs w:val="24"/>
        </w:rPr>
        <w:t xml:space="preserve"> have something of a track record of ‘computer says no’ audit fails – which can suddenly create a false impression of RC/RA performance (when a group of things are all ‘fails’ at once and/or when they can’t get resolved as they should in a robust system).  Finally – being proactive on any changes to requirements or problem issues will give the whole supply chain an opportunity to change as early as possible.  Currently everything is retrospective and not proactively circulated – which is not a great way to deliver change management.</w:t>
      </w:r>
    </w:p>
    <w:p w14:paraId="455D52B0" w14:textId="77777777" w:rsidR="002139DC" w:rsidRDefault="002139DC" w:rsidP="002139DC">
      <w:pPr>
        <w:rPr>
          <w:color w:val="7030A0"/>
          <w:sz w:val="24"/>
          <w:szCs w:val="24"/>
        </w:rPr>
      </w:pPr>
    </w:p>
    <w:p w14:paraId="4D1A4FD0" w14:textId="01EB926F" w:rsidR="008075BC" w:rsidRPr="002139DC" w:rsidRDefault="00730414" w:rsidP="002139DC">
      <w:pPr>
        <w:rPr>
          <w:color w:val="7030A0"/>
          <w:sz w:val="24"/>
          <w:szCs w:val="24"/>
        </w:rPr>
      </w:pPr>
      <w:r w:rsidRPr="002139DC">
        <w:rPr>
          <w:color w:val="7030A0"/>
          <w:sz w:val="24"/>
          <w:szCs w:val="24"/>
        </w:rPr>
        <w:t xml:space="preserve"> </w:t>
      </w:r>
      <w:r w:rsidR="00E01A41" w:rsidRPr="002139DC">
        <w:rPr>
          <w:color w:val="7030A0"/>
          <w:sz w:val="24"/>
          <w:szCs w:val="24"/>
        </w:rPr>
        <w:t xml:space="preserve">  </w:t>
      </w:r>
      <w:r w:rsidR="00905C37" w:rsidRPr="002139DC">
        <w:rPr>
          <w:color w:val="7030A0"/>
          <w:sz w:val="24"/>
          <w:szCs w:val="24"/>
        </w:rPr>
        <w:t xml:space="preserve">  </w:t>
      </w:r>
      <w:r w:rsidR="00E208A7" w:rsidRPr="002139DC">
        <w:rPr>
          <w:color w:val="7030A0"/>
          <w:sz w:val="24"/>
          <w:szCs w:val="24"/>
        </w:rPr>
        <w:t xml:space="preserve">  </w:t>
      </w:r>
      <w:r w:rsidR="008075BC" w:rsidRPr="002139DC">
        <w:rPr>
          <w:color w:val="7030A0"/>
          <w:sz w:val="24"/>
          <w:szCs w:val="24"/>
        </w:rPr>
        <w:t xml:space="preserve"> </w:t>
      </w:r>
    </w:p>
    <w:p w14:paraId="3D1A55FA" w14:textId="77777777" w:rsidR="001A7F6B" w:rsidRPr="00083422" w:rsidRDefault="00000000">
      <w:pPr>
        <w:pStyle w:val="BodyText"/>
        <w:spacing w:before="239"/>
        <w:ind w:left="57"/>
        <w:rPr>
          <w:b/>
          <w:bCs/>
        </w:rPr>
      </w:pPr>
      <w:r w:rsidRPr="00083422">
        <w:rPr>
          <w:b/>
          <w:bCs/>
        </w:rPr>
        <w:t>Chapter</w:t>
      </w:r>
      <w:r w:rsidRPr="00083422">
        <w:rPr>
          <w:b/>
          <w:bCs/>
          <w:spacing w:val="-4"/>
        </w:rPr>
        <w:t xml:space="preserve"> </w:t>
      </w:r>
      <w:r w:rsidRPr="00083422">
        <w:rPr>
          <w:b/>
          <w:bCs/>
          <w:spacing w:val="-10"/>
        </w:rPr>
        <w:t>5</w:t>
      </w:r>
    </w:p>
    <w:p w14:paraId="3D1A55FB" w14:textId="77777777" w:rsidR="001A7F6B" w:rsidRDefault="001A7F6B">
      <w:pPr>
        <w:pStyle w:val="BodyText"/>
        <w:spacing w:before="8"/>
      </w:pPr>
    </w:p>
    <w:p w14:paraId="3D1A55FC" w14:textId="77777777" w:rsidR="001A7F6B" w:rsidRPr="00BC6DF9" w:rsidRDefault="00000000">
      <w:pPr>
        <w:pStyle w:val="BodyText"/>
        <w:spacing w:before="1" w:line="278" w:lineRule="auto"/>
        <w:ind w:left="57"/>
        <w:rPr>
          <w:i/>
          <w:iCs/>
        </w:rPr>
      </w:pPr>
      <w:r w:rsidRPr="00BC6DF9">
        <w:rPr>
          <w:i/>
          <w:iCs/>
        </w:rPr>
        <w:t>Q15)</w:t>
      </w:r>
      <w:r w:rsidRPr="00BC6DF9">
        <w:rPr>
          <w:i/>
          <w:iCs/>
          <w:spacing w:val="-2"/>
        </w:rPr>
        <w:t xml:space="preserve"> </w:t>
      </w:r>
      <w:r w:rsidRPr="00BC6DF9">
        <w:rPr>
          <w:i/>
          <w:iCs/>
        </w:rPr>
        <w:t>To</w:t>
      </w:r>
      <w:r w:rsidRPr="00BC6DF9">
        <w:rPr>
          <w:i/>
          <w:iCs/>
          <w:spacing w:val="-3"/>
        </w:rPr>
        <w:t xml:space="preserve"> </w:t>
      </w:r>
      <w:r w:rsidRPr="00BC6DF9">
        <w:rPr>
          <w:i/>
          <w:iCs/>
        </w:rPr>
        <w:t>what</w:t>
      </w:r>
      <w:r w:rsidRPr="00BC6DF9">
        <w:rPr>
          <w:i/>
          <w:iCs/>
          <w:spacing w:val="-2"/>
        </w:rPr>
        <w:t xml:space="preserve"> </w:t>
      </w:r>
      <w:r w:rsidRPr="00BC6DF9">
        <w:rPr>
          <w:i/>
          <w:iCs/>
        </w:rPr>
        <w:t>extent</w:t>
      </w:r>
      <w:r w:rsidRPr="00BC6DF9">
        <w:rPr>
          <w:i/>
          <w:iCs/>
          <w:spacing w:val="-4"/>
        </w:rPr>
        <w:t xml:space="preserve"> </w:t>
      </w:r>
      <w:r w:rsidRPr="00BC6DF9">
        <w:rPr>
          <w:i/>
          <w:iCs/>
        </w:rPr>
        <w:t>do</w:t>
      </w:r>
      <w:r w:rsidRPr="00BC6DF9">
        <w:rPr>
          <w:i/>
          <w:iCs/>
          <w:spacing w:val="-3"/>
        </w:rPr>
        <w:t xml:space="preserve"> </w:t>
      </w:r>
      <w:r w:rsidRPr="00BC6DF9">
        <w:rPr>
          <w:i/>
          <w:iCs/>
        </w:rPr>
        <w:t>you</w:t>
      </w:r>
      <w:r w:rsidRPr="00BC6DF9">
        <w:rPr>
          <w:i/>
          <w:iCs/>
          <w:spacing w:val="-3"/>
        </w:rPr>
        <w:t xml:space="preserve"> </w:t>
      </w:r>
      <w:r w:rsidRPr="00BC6DF9">
        <w:rPr>
          <w:i/>
          <w:iCs/>
        </w:rPr>
        <w:t>think</w:t>
      </w:r>
      <w:r w:rsidRPr="00BC6DF9">
        <w:rPr>
          <w:i/>
          <w:iCs/>
          <w:spacing w:val="-3"/>
        </w:rPr>
        <w:t xml:space="preserve"> </w:t>
      </w:r>
      <w:r w:rsidRPr="00BC6DF9">
        <w:rPr>
          <w:i/>
          <w:iCs/>
        </w:rPr>
        <w:t>the</w:t>
      </w:r>
      <w:r w:rsidRPr="00BC6DF9">
        <w:rPr>
          <w:i/>
          <w:iCs/>
          <w:spacing w:val="-3"/>
        </w:rPr>
        <w:t xml:space="preserve"> </w:t>
      </w:r>
      <w:r w:rsidRPr="00BC6DF9">
        <w:rPr>
          <w:i/>
          <w:iCs/>
        </w:rPr>
        <w:t>proposed</w:t>
      </w:r>
      <w:r w:rsidRPr="00BC6DF9">
        <w:rPr>
          <w:i/>
          <w:iCs/>
          <w:spacing w:val="-3"/>
        </w:rPr>
        <w:t xml:space="preserve"> </w:t>
      </w:r>
      <w:r w:rsidRPr="00BC6DF9">
        <w:rPr>
          <w:i/>
          <w:iCs/>
        </w:rPr>
        <w:t>changes</w:t>
      </w:r>
      <w:r w:rsidRPr="00BC6DF9">
        <w:rPr>
          <w:i/>
          <w:iCs/>
          <w:spacing w:val="-3"/>
        </w:rPr>
        <w:t xml:space="preserve"> </w:t>
      </w:r>
      <w:r w:rsidRPr="00BC6DF9">
        <w:rPr>
          <w:i/>
          <w:iCs/>
        </w:rPr>
        <w:t>to</w:t>
      </w:r>
      <w:r w:rsidRPr="00BC6DF9">
        <w:rPr>
          <w:i/>
          <w:iCs/>
          <w:spacing w:val="-3"/>
        </w:rPr>
        <w:t xml:space="preserve"> </w:t>
      </w:r>
      <w:r w:rsidRPr="00BC6DF9">
        <w:rPr>
          <w:i/>
          <w:iCs/>
        </w:rPr>
        <w:t>oversight</w:t>
      </w:r>
      <w:r w:rsidRPr="00BC6DF9">
        <w:rPr>
          <w:i/>
          <w:iCs/>
          <w:spacing w:val="-2"/>
        </w:rPr>
        <w:t xml:space="preserve"> </w:t>
      </w:r>
      <w:r w:rsidRPr="00BC6DF9">
        <w:rPr>
          <w:i/>
          <w:iCs/>
        </w:rPr>
        <w:t>of</w:t>
      </w:r>
      <w:r w:rsidRPr="00BC6DF9">
        <w:rPr>
          <w:i/>
          <w:iCs/>
          <w:spacing w:val="-2"/>
        </w:rPr>
        <w:t xml:space="preserve"> </w:t>
      </w:r>
      <w:proofErr w:type="gramStart"/>
      <w:r w:rsidRPr="00BC6DF9">
        <w:rPr>
          <w:i/>
          <w:iCs/>
        </w:rPr>
        <w:t>standards</w:t>
      </w:r>
      <w:proofErr w:type="gramEnd"/>
      <w:r w:rsidRPr="00BC6DF9">
        <w:rPr>
          <w:i/>
          <w:iCs/>
          <w:spacing w:val="-3"/>
        </w:rPr>
        <w:t xml:space="preserve"> </w:t>
      </w:r>
      <w:r w:rsidRPr="00BC6DF9">
        <w:rPr>
          <w:i/>
          <w:iCs/>
        </w:rPr>
        <w:t>and</w:t>
      </w:r>
      <w:r w:rsidRPr="00BC6DF9">
        <w:rPr>
          <w:i/>
          <w:iCs/>
          <w:spacing w:val="-3"/>
        </w:rPr>
        <w:t xml:space="preserve"> </w:t>
      </w:r>
      <w:r w:rsidRPr="00BC6DF9">
        <w:rPr>
          <w:i/>
          <w:iCs/>
        </w:rPr>
        <w:t xml:space="preserve">new competence frameworks would improve installation quality, </w:t>
      </w:r>
      <w:proofErr w:type="gramStart"/>
      <w:r w:rsidRPr="00BC6DF9">
        <w:rPr>
          <w:i/>
          <w:iCs/>
        </w:rPr>
        <w:t>including for</w:t>
      </w:r>
      <w:proofErr w:type="gramEnd"/>
      <w:r w:rsidRPr="00BC6DF9">
        <w:rPr>
          <w:i/>
          <w:iCs/>
        </w:rPr>
        <w:t xml:space="preserve"> multi-measure </w:t>
      </w:r>
      <w:r w:rsidRPr="00BC6DF9">
        <w:rPr>
          <w:i/>
          <w:iCs/>
          <w:spacing w:val="-2"/>
        </w:rPr>
        <w:t>installations?</w:t>
      </w:r>
    </w:p>
    <w:p w14:paraId="6BE1129B" w14:textId="1E066656" w:rsidR="004966CC" w:rsidRDefault="00000000" w:rsidP="004966CC">
      <w:pPr>
        <w:pStyle w:val="BodyText"/>
        <w:spacing w:line="278" w:lineRule="auto"/>
        <w:ind w:left="57" w:right="120"/>
      </w:pPr>
      <w:r w:rsidRPr="0084125B">
        <w:rPr>
          <w:b/>
          <w:bCs/>
          <w:color w:val="7030A0"/>
        </w:rPr>
        <w:t>Not</w:t>
      </w:r>
      <w:r w:rsidRPr="0084125B">
        <w:rPr>
          <w:b/>
          <w:bCs/>
          <w:color w:val="7030A0"/>
          <w:spacing w:val="-1"/>
        </w:rPr>
        <w:t xml:space="preserve"> </w:t>
      </w:r>
      <w:r w:rsidRPr="0084125B">
        <w:rPr>
          <w:b/>
          <w:bCs/>
          <w:color w:val="7030A0"/>
        </w:rPr>
        <w:t>at</w:t>
      </w:r>
      <w:r w:rsidRPr="0084125B">
        <w:rPr>
          <w:b/>
          <w:bCs/>
          <w:color w:val="7030A0"/>
          <w:spacing w:val="-3"/>
        </w:rPr>
        <w:t xml:space="preserve"> </w:t>
      </w:r>
      <w:r w:rsidRPr="0084125B">
        <w:rPr>
          <w:b/>
          <w:bCs/>
          <w:color w:val="7030A0"/>
        </w:rPr>
        <w:t>all</w:t>
      </w:r>
      <w:r w:rsidRPr="0084125B">
        <w:rPr>
          <w:b/>
          <w:bCs/>
          <w:color w:val="7030A0"/>
          <w:spacing w:val="-2"/>
        </w:rPr>
        <w:t xml:space="preserve"> </w:t>
      </w:r>
      <w:r w:rsidRPr="0084125B">
        <w:rPr>
          <w:b/>
          <w:bCs/>
          <w:color w:val="7030A0"/>
        </w:rPr>
        <w:t>/</w:t>
      </w:r>
      <w:r w:rsidRPr="0084125B">
        <w:rPr>
          <w:b/>
          <w:bCs/>
          <w:color w:val="7030A0"/>
          <w:spacing w:val="-1"/>
        </w:rPr>
        <w:t xml:space="preserve"> </w:t>
      </w:r>
      <w:r w:rsidRPr="0084125B">
        <w:rPr>
          <w:b/>
          <w:bCs/>
          <w:color w:val="7030A0"/>
        </w:rPr>
        <w:t>Not</w:t>
      </w:r>
      <w:r w:rsidRPr="0084125B">
        <w:rPr>
          <w:b/>
          <w:bCs/>
          <w:color w:val="7030A0"/>
          <w:spacing w:val="-1"/>
        </w:rPr>
        <w:t xml:space="preserve"> </w:t>
      </w:r>
      <w:r w:rsidRPr="0084125B">
        <w:rPr>
          <w:b/>
          <w:bCs/>
          <w:color w:val="7030A0"/>
        </w:rPr>
        <w:t>sure</w:t>
      </w:r>
      <w:r>
        <w:rPr>
          <w:spacing w:val="-1"/>
        </w:rPr>
        <w:t xml:space="preserve"> </w:t>
      </w:r>
      <w:r w:rsidRPr="00BC6DF9">
        <w:rPr>
          <w:i/>
          <w:iCs/>
        </w:rPr>
        <w:t>Please</w:t>
      </w:r>
      <w:r w:rsidRPr="00BC6DF9">
        <w:rPr>
          <w:i/>
          <w:iCs/>
          <w:spacing w:val="-2"/>
        </w:rPr>
        <w:t xml:space="preserve"> </w:t>
      </w:r>
      <w:r w:rsidRPr="00BC6DF9">
        <w:rPr>
          <w:i/>
          <w:iCs/>
        </w:rPr>
        <w:t>explain your answer.</w:t>
      </w:r>
    </w:p>
    <w:p w14:paraId="5F2FD731" w14:textId="7C13DF40" w:rsidR="00164F19" w:rsidRDefault="00BC6DF9" w:rsidP="00194AA5">
      <w:pPr>
        <w:pStyle w:val="BodyText"/>
        <w:spacing w:line="278" w:lineRule="auto"/>
        <w:ind w:left="57" w:right="120"/>
        <w:rPr>
          <w:color w:val="7030A0"/>
        </w:rPr>
      </w:pPr>
      <w:r>
        <w:rPr>
          <w:color w:val="7030A0"/>
        </w:rPr>
        <w:t xml:space="preserve">The reason we have gone for this answer </w:t>
      </w:r>
      <w:r w:rsidR="00B82318">
        <w:rPr>
          <w:color w:val="7030A0"/>
        </w:rPr>
        <w:t xml:space="preserve">is because the structure is not the fundamental issue.  </w:t>
      </w:r>
      <w:r w:rsidR="00397B13">
        <w:rPr>
          <w:color w:val="7030A0"/>
        </w:rPr>
        <w:t xml:space="preserve">If we followed the words we already have in the existing regs and standards then we wouldn’t have had the 98% EWI failure rate in ECO.  </w:t>
      </w:r>
      <w:proofErr w:type="gramStart"/>
      <w:r w:rsidR="00C97AB5">
        <w:rPr>
          <w:color w:val="7030A0"/>
        </w:rPr>
        <w:t>So</w:t>
      </w:r>
      <w:proofErr w:type="gramEnd"/>
      <w:r w:rsidR="00C97AB5">
        <w:rPr>
          <w:color w:val="7030A0"/>
        </w:rPr>
        <w:t xml:space="preserve"> changing the structures and bodies </w:t>
      </w:r>
      <w:r w:rsidR="00FC10CA">
        <w:rPr>
          <w:color w:val="7030A0"/>
        </w:rPr>
        <w:t xml:space="preserve">could make no difference – if we retain the core problem of not actually ensuring robust compliance </w:t>
      </w:r>
      <w:r w:rsidR="0095484B">
        <w:rPr>
          <w:color w:val="7030A0"/>
        </w:rPr>
        <w:t xml:space="preserve">on the ground.  Robust audits, compliance and consequences </w:t>
      </w:r>
      <w:r w:rsidR="004F600E">
        <w:rPr>
          <w:color w:val="7030A0"/>
        </w:rPr>
        <w:t>are the primary issue</w:t>
      </w:r>
      <w:r w:rsidR="004655DB">
        <w:rPr>
          <w:color w:val="7030A0"/>
        </w:rPr>
        <w:t>;</w:t>
      </w:r>
      <w:r w:rsidR="004F600E">
        <w:rPr>
          <w:color w:val="7030A0"/>
        </w:rPr>
        <w:t xml:space="preserve"> not the structure.  That said we agree with the changes – but it is how those changes lead to robust audits</w:t>
      </w:r>
      <w:r w:rsidR="00DE4455">
        <w:rPr>
          <w:color w:val="7030A0"/>
        </w:rPr>
        <w:t xml:space="preserve">, real compliance, and consequences for non-compliance that </w:t>
      </w:r>
      <w:r w:rsidR="00194AA5">
        <w:rPr>
          <w:color w:val="7030A0"/>
        </w:rPr>
        <w:t xml:space="preserve">is what matters.  </w:t>
      </w:r>
      <w:proofErr w:type="gramStart"/>
      <w:r w:rsidR="00194AA5">
        <w:rPr>
          <w:color w:val="7030A0"/>
        </w:rPr>
        <w:t>Sadly</w:t>
      </w:r>
      <w:proofErr w:type="gramEnd"/>
      <w:r w:rsidR="00194AA5">
        <w:rPr>
          <w:color w:val="7030A0"/>
        </w:rPr>
        <w:t xml:space="preserve"> my experience is that </w:t>
      </w:r>
      <w:r w:rsidR="000041B6">
        <w:rPr>
          <w:color w:val="7030A0"/>
        </w:rPr>
        <w:t>we will not actually do the hard bit and make the changes that matter.  Past evidence says that we will restructure, re-</w:t>
      </w:r>
      <w:proofErr w:type="spellStart"/>
      <w:r w:rsidR="000041B6">
        <w:rPr>
          <w:color w:val="7030A0"/>
        </w:rPr>
        <w:t>organise</w:t>
      </w:r>
      <w:proofErr w:type="spellEnd"/>
      <w:r w:rsidR="00BD24CD">
        <w:rPr>
          <w:color w:val="7030A0"/>
        </w:rPr>
        <w:t>, re-write</w:t>
      </w:r>
      <w:r w:rsidR="006E6089">
        <w:rPr>
          <w:color w:val="7030A0"/>
        </w:rPr>
        <w:t xml:space="preserve">, amend and add </w:t>
      </w:r>
      <w:proofErr w:type="gramStart"/>
      <w:r w:rsidR="006E6089">
        <w:rPr>
          <w:color w:val="7030A0"/>
        </w:rPr>
        <w:t xml:space="preserve">layers, </w:t>
      </w:r>
      <w:r w:rsidR="00BD24CD">
        <w:rPr>
          <w:color w:val="7030A0"/>
        </w:rPr>
        <w:t>–</w:t>
      </w:r>
      <w:proofErr w:type="gramEnd"/>
      <w:r w:rsidR="00BD24CD">
        <w:rPr>
          <w:color w:val="7030A0"/>
        </w:rPr>
        <w:t xml:space="preserve"> but not actually make the difference</w:t>
      </w:r>
      <w:r w:rsidR="006E6089">
        <w:rPr>
          <w:color w:val="7030A0"/>
        </w:rPr>
        <w:t xml:space="preserve"> by ensuring that the </w:t>
      </w:r>
      <w:r w:rsidR="00C83B3F">
        <w:rPr>
          <w:color w:val="7030A0"/>
        </w:rPr>
        <w:t>work on the ground is changed!</w:t>
      </w:r>
    </w:p>
    <w:p w14:paraId="68429ECA" w14:textId="77777777" w:rsidR="00164F19" w:rsidRDefault="00164F19" w:rsidP="00194AA5">
      <w:pPr>
        <w:pStyle w:val="BodyText"/>
        <w:spacing w:line="278" w:lineRule="auto"/>
        <w:ind w:left="57" w:right="120"/>
        <w:rPr>
          <w:color w:val="7030A0"/>
        </w:rPr>
      </w:pPr>
    </w:p>
    <w:p w14:paraId="02F18408" w14:textId="77777777" w:rsidR="00C26260" w:rsidRDefault="008436D1" w:rsidP="00194AA5">
      <w:pPr>
        <w:pStyle w:val="BodyText"/>
        <w:spacing w:line="278" w:lineRule="auto"/>
        <w:ind w:left="57" w:right="120"/>
        <w:rPr>
          <w:color w:val="7030A0"/>
        </w:rPr>
      </w:pPr>
      <w:r>
        <w:rPr>
          <w:color w:val="7030A0"/>
        </w:rPr>
        <w:lastRenderedPageBreak/>
        <w:t>Part of this process should be looking at some key elements</w:t>
      </w:r>
      <w:r w:rsidR="00B03C48">
        <w:rPr>
          <w:color w:val="7030A0"/>
        </w:rPr>
        <w:t xml:space="preserve">, real nuts and bolts of delivery, defining what ‘right’ is, and then how the </w:t>
      </w:r>
      <w:r w:rsidR="007C0D41">
        <w:rPr>
          <w:color w:val="7030A0"/>
        </w:rPr>
        <w:t>whole framework (regs, standards</w:t>
      </w:r>
      <w:proofErr w:type="gramStart"/>
      <w:r w:rsidR="007C0D41">
        <w:rPr>
          <w:color w:val="7030A0"/>
        </w:rPr>
        <w:t>, oversight</w:t>
      </w:r>
      <w:proofErr w:type="gramEnd"/>
      <w:r w:rsidR="007C0D41">
        <w:rPr>
          <w:color w:val="7030A0"/>
        </w:rPr>
        <w:t xml:space="preserve"> </w:t>
      </w:r>
      <w:proofErr w:type="spellStart"/>
      <w:r w:rsidR="007C0D41">
        <w:rPr>
          <w:color w:val="7030A0"/>
        </w:rPr>
        <w:t>etc</w:t>
      </w:r>
      <w:proofErr w:type="spellEnd"/>
      <w:r w:rsidR="007C0D41">
        <w:rPr>
          <w:color w:val="7030A0"/>
        </w:rPr>
        <w:t xml:space="preserve">) will </w:t>
      </w:r>
      <w:proofErr w:type="gramStart"/>
      <w:r w:rsidR="007C0D41">
        <w:rPr>
          <w:color w:val="7030A0"/>
        </w:rPr>
        <w:t>actually deliver</w:t>
      </w:r>
      <w:proofErr w:type="gramEnd"/>
      <w:r w:rsidR="007C0D41">
        <w:rPr>
          <w:color w:val="7030A0"/>
        </w:rPr>
        <w:t xml:space="preserve"> that nut and bolt.  </w:t>
      </w:r>
      <w:r w:rsidR="000734E8">
        <w:rPr>
          <w:color w:val="7030A0"/>
        </w:rPr>
        <w:t xml:space="preserve">Historically this is what we have not done.  We focus on the framework – but do not ensure that delivery is </w:t>
      </w:r>
      <w:r w:rsidR="00C26260">
        <w:rPr>
          <w:color w:val="7030A0"/>
        </w:rPr>
        <w:t xml:space="preserve">robustly ensured under the framework.  </w:t>
      </w:r>
    </w:p>
    <w:p w14:paraId="6BC1E3BE" w14:textId="77777777" w:rsidR="00ED52BF" w:rsidRDefault="00ED52BF" w:rsidP="00194AA5">
      <w:pPr>
        <w:pStyle w:val="BodyText"/>
        <w:spacing w:line="278" w:lineRule="auto"/>
        <w:ind w:left="57" w:right="120"/>
        <w:rPr>
          <w:color w:val="7030A0"/>
        </w:rPr>
      </w:pPr>
    </w:p>
    <w:p w14:paraId="0C6E827B" w14:textId="47EB12A7" w:rsidR="00194AA5" w:rsidRPr="00194AA5" w:rsidRDefault="00ED52BF" w:rsidP="005541E1">
      <w:pPr>
        <w:pStyle w:val="BodyText"/>
        <w:spacing w:line="278" w:lineRule="auto"/>
        <w:ind w:left="57" w:right="120"/>
        <w:rPr>
          <w:color w:val="7030A0"/>
        </w:rPr>
      </w:pPr>
      <w:r>
        <w:rPr>
          <w:color w:val="7030A0"/>
        </w:rPr>
        <w:t xml:space="preserve">It is worth repeating again – that defining </w:t>
      </w:r>
      <w:r w:rsidR="00E16CAC">
        <w:rPr>
          <w:color w:val="7030A0"/>
        </w:rPr>
        <w:t xml:space="preserve">what is ‘right’ is a part of this process. </w:t>
      </w:r>
      <w:r w:rsidR="00F97C06">
        <w:rPr>
          <w:color w:val="7030A0"/>
        </w:rPr>
        <w:t xml:space="preserve">We need to at least narrow the window of interpretation that currently exists.  </w:t>
      </w:r>
      <w:r w:rsidR="007F1387">
        <w:rPr>
          <w:color w:val="7030A0"/>
        </w:rPr>
        <w:t>The current range for what a ‘design’ is</w:t>
      </w:r>
      <w:r w:rsidR="00D24A59">
        <w:rPr>
          <w:color w:val="7030A0"/>
        </w:rPr>
        <w:t>,</w:t>
      </w:r>
      <w:r w:rsidR="007F1387">
        <w:rPr>
          <w:color w:val="7030A0"/>
        </w:rPr>
        <w:t xml:space="preserve"> provides a perfect example of the current problem.</w:t>
      </w:r>
      <w:r w:rsidR="005861C0">
        <w:rPr>
          <w:color w:val="7030A0"/>
        </w:rPr>
        <w:t xml:space="preserve">  But </w:t>
      </w:r>
      <w:r w:rsidR="007F6F6D">
        <w:rPr>
          <w:color w:val="7030A0"/>
        </w:rPr>
        <w:t>there are loads of elements where there is far to</w:t>
      </w:r>
      <w:r w:rsidR="004A6740">
        <w:rPr>
          <w:color w:val="7030A0"/>
        </w:rPr>
        <w:t>o</w:t>
      </w:r>
      <w:r w:rsidR="007F6F6D">
        <w:rPr>
          <w:color w:val="7030A0"/>
        </w:rPr>
        <w:t xml:space="preserve"> much range in the interpretation – and </w:t>
      </w:r>
      <w:r w:rsidR="00BC6BE9">
        <w:rPr>
          <w:color w:val="7030A0"/>
        </w:rPr>
        <w:t>some of the areas where the range is narrower deliver something ‘on-the-ground’ that is way below the intent of the (lead) authors of PAS2035</w:t>
      </w:r>
      <w:r w:rsidR="007D0581">
        <w:rPr>
          <w:color w:val="7030A0"/>
        </w:rPr>
        <w:t xml:space="preserve"> (in the original version and the current version).</w:t>
      </w:r>
    </w:p>
    <w:p w14:paraId="2034F1F6" w14:textId="77777777" w:rsidR="004966CC" w:rsidRDefault="004966CC" w:rsidP="004966CC">
      <w:pPr>
        <w:pStyle w:val="BodyText"/>
        <w:spacing w:line="278" w:lineRule="auto"/>
        <w:ind w:left="57" w:right="120"/>
      </w:pPr>
    </w:p>
    <w:p w14:paraId="3D1A55FF" w14:textId="3493ABDC" w:rsidR="001A7F6B" w:rsidRPr="007D0581" w:rsidRDefault="00000000" w:rsidP="004966CC">
      <w:pPr>
        <w:pStyle w:val="BodyText"/>
        <w:spacing w:line="278" w:lineRule="auto"/>
        <w:ind w:left="57" w:right="120"/>
        <w:rPr>
          <w:i/>
          <w:iCs/>
          <w:color w:val="000000" w:themeColor="text1"/>
        </w:rPr>
      </w:pPr>
      <w:r w:rsidRPr="007D0581">
        <w:rPr>
          <w:i/>
          <w:iCs/>
          <w:color w:val="000000" w:themeColor="text1"/>
        </w:rPr>
        <w:t>Q16)</w:t>
      </w:r>
      <w:r w:rsidRPr="007D0581">
        <w:rPr>
          <w:i/>
          <w:iCs/>
          <w:color w:val="000000" w:themeColor="text1"/>
          <w:spacing w:val="-2"/>
        </w:rPr>
        <w:t xml:space="preserve"> </w:t>
      </w:r>
      <w:r w:rsidRPr="007D0581">
        <w:rPr>
          <w:i/>
          <w:iCs/>
          <w:color w:val="000000" w:themeColor="text1"/>
        </w:rPr>
        <w:t>What</w:t>
      </w:r>
      <w:r w:rsidRPr="007D0581">
        <w:rPr>
          <w:i/>
          <w:iCs/>
          <w:color w:val="000000" w:themeColor="text1"/>
          <w:spacing w:val="-4"/>
        </w:rPr>
        <w:t xml:space="preserve"> </w:t>
      </w:r>
      <w:r w:rsidRPr="007D0581">
        <w:rPr>
          <w:i/>
          <w:iCs/>
          <w:color w:val="000000" w:themeColor="text1"/>
        </w:rPr>
        <w:t>changes</w:t>
      </w:r>
      <w:r w:rsidRPr="007D0581">
        <w:rPr>
          <w:i/>
          <w:iCs/>
          <w:color w:val="000000" w:themeColor="text1"/>
          <w:spacing w:val="-3"/>
        </w:rPr>
        <w:t xml:space="preserve"> </w:t>
      </w:r>
      <w:r w:rsidRPr="007D0581">
        <w:rPr>
          <w:i/>
          <w:iCs/>
          <w:color w:val="000000" w:themeColor="text1"/>
        </w:rPr>
        <w:t>to</w:t>
      </w:r>
      <w:r w:rsidRPr="007D0581">
        <w:rPr>
          <w:i/>
          <w:iCs/>
          <w:color w:val="000000" w:themeColor="text1"/>
          <w:spacing w:val="-3"/>
        </w:rPr>
        <w:t xml:space="preserve"> </w:t>
      </w:r>
      <w:r w:rsidRPr="007D0581">
        <w:rPr>
          <w:i/>
          <w:iCs/>
          <w:color w:val="000000" w:themeColor="text1"/>
        </w:rPr>
        <w:t>standards,</w:t>
      </w:r>
      <w:r w:rsidRPr="007D0581">
        <w:rPr>
          <w:i/>
          <w:iCs/>
          <w:color w:val="000000" w:themeColor="text1"/>
          <w:spacing w:val="-4"/>
        </w:rPr>
        <w:t xml:space="preserve"> </w:t>
      </w:r>
      <w:r w:rsidRPr="007D0581">
        <w:rPr>
          <w:i/>
          <w:iCs/>
          <w:color w:val="000000" w:themeColor="text1"/>
        </w:rPr>
        <w:t>frameworks</w:t>
      </w:r>
      <w:r w:rsidRPr="007D0581">
        <w:rPr>
          <w:i/>
          <w:iCs/>
          <w:color w:val="000000" w:themeColor="text1"/>
          <w:spacing w:val="-3"/>
        </w:rPr>
        <w:t xml:space="preserve"> </w:t>
      </w:r>
      <w:r w:rsidRPr="007D0581">
        <w:rPr>
          <w:i/>
          <w:iCs/>
          <w:color w:val="000000" w:themeColor="text1"/>
        </w:rPr>
        <w:t>or</w:t>
      </w:r>
      <w:r w:rsidRPr="007D0581">
        <w:rPr>
          <w:i/>
          <w:iCs/>
          <w:color w:val="000000" w:themeColor="text1"/>
          <w:spacing w:val="-2"/>
        </w:rPr>
        <w:t xml:space="preserve"> </w:t>
      </w:r>
      <w:r w:rsidRPr="007D0581">
        <w:rPr>
          <w:i/>
          <w:iCs/>
          <w:color w:val="000000" w:themeColor="text1"/>
        </w:rPr>
        <w:t>associated</w:t>
      </w:r>
      <w:r w:rsidRPr="007D0581">
        <w:rPr>
          <w:i/>
          <w:iCs/>
          <w:color w:val="000000" w:themeColor="text1"/>
          <w:spacing w:val="-3"/>
        </w:rPr>
        <w:t xml:space="preserve"> </w:t>
      </w:r>
      <w:r w:rsidRPr="007D0581">
        <w:rPr>
          <w:i/>
          <w:iCs/>
          <w:color w:val="000000" w:themeColor="text1"/>
        </w:rPr>
        <w:t>guidance</w:t>
      </w:r>
      <w:r w:rsidRPr="007D0581">
        <w:rPr>
          <w:i/>
          <w:iCs/>
          <w:color w:val="000000" w:themeColor="text1"/>
          <w:spacing w:val="-3"/>
        </w:rPr>
        <w:t xml:space="preserve"> </w:t>
      </w:r>
      <w:r w:rsidRPr="007D0581">
        <w:rPr>
          <w:i/>
          <w:iCs/>
          <w:color w:val="000000" w:themeColor="text1"/>
        </w:rPr>
        <w:t>would</w:t>
      </w:r>
      <w:r w:rsidRPr="007D0581">
        <w:rPr>
          <w:i/>
          <w:iCs/>
          <w:color w:val="000000" w:themeColor="text1"/>
          <w:spacing w:val="-3"/>
        </w:rPr>
        <w:t xml:space="preserve"> </w:t>
      </w:r>
      <w:r w:rsidRPr="007D0581">
        <w:rPr>
          <w:i/>
          <w:iCs/>
          <w:color w:val="000000" w:themeColor="text1"/>
        </w:rPr>
        <w:t>most</w:t>
      </w:r>
      <w:r w:rsidRPr="007D0581">
        <w:rPr>
          <w:i/>
          <w:iCs/>
          <w:color w:val="000000" w:themeColor="text1"/>
          <w:spacing w:val="-2"/>
        </w:rPr>
        <w:t xml:space="preserve"> </w:t>
      </w:r>
      <w:r w:rsidRPr="007D0581">
        <w:rPr>
          <w:i/>
          <w:iCs/>
          <w:color w:val="000000" w:themeColor="text1"/>
        </w:rPr>
        <w:t>improve</w:t>
      </w:r>
      <w:r w:rsidRPr="007D0581">
        <w:rPr>
          <w:i/>
          <w:iCs/>
          <w:color w:val="000000" w:themeColor="text1"/>
          <w:spacing w:val="-3"/>
        </w:rPr>
        <w:t xml:space="preserve"> </w:t>
      </w:r>
      <w:r w:rsidRPr="007D0581">
        <w:rPr>
          <w:i/>
          <w:iCs/>
          <w:color w:val="000000" w:themeColor="text1"/>
        </w:rPr>
        <w:t>the clarity, consistency and practical application of competence requirements for retrofit professionals? Please provide examples where possible.</w:t>
      </w:r>
    </w:p>
    <w:p w14:paraId="021CAF2D" w14:textId="77777777" w:rsidR="00475FF1" w:rsidRPr="00475FF1" w:rsidRDefault="00475FF1" w:rsidP="00475FF1">
      <w:pPr>
        <w:pStyle w:val="NoSpacing"/>
        <w:rPr>
          <w:rFonts w:ascii="Arial" w:hAnsi="Arial" w:cs="Arial"/>
          <w:b/>
          <w:bCs/>
          <w:sz w:val="24"/>
          <w:szCs w:val="24"/>
        </w:rPr>
      </w:pPr>
      <w:r w:rsidRPr="00475FF1">
        <w:rPr>
          <w:rFonts w:ascii="Arial" w:hAnsi="Arial" w:cs="Arial"/>
          <w:b/>
          <w:bCs/>
          <w:sz w:val="24"/>
          <w:szCs w:val="24"/>
        </w:rPr>
        <w:t>Associated guidance &amp; Changes to Standards:</w:t>
      </w:r>
    </w:p>
    <w:p w14:paraId="2178FB3C" w14:textId="77777777" w:rsidR="00475FF1" w:rsidRPr="00475FF1" w:rsidRDefault="00475FF1" w:rsidP="00475FF1">
      <w:pPr>
        <w:pStyle w:val="NoSpacing"/>
        <w:rPr>
          <w:rFonts w:ascii="Arial" w:hAnsi="Arial" w:cs="Arial"/>
          <w:color w:val="7030A0"/>
          <w:sz w:val="24"/>
          <w:szCs w:val="24"/>
        </w:rPr>
      </w:pPr>
      <w:r w:rsidRPr="00475FF1">
        <w:rPr>
          <w:rFonts w:ascii="Arial" w:hAnsi="Arial" w:cs="Arial"/>
          <w:b/>
          <w:bCs/>
          <w:color w:val="EE0000"/>
          <w:sz w:val="24"/>
          <w:szCs w:val="24"/>
        </w:rPr>
        <w:t>A primary driver to current challenges is that there are wide interpretations of exactly what is required.</w:t>
      </w:r>
      <w:r w:rsidRPr="00475FF1">
        <w:rPr>
          <w:rFonts w:ascii="Arial" w:hAnsi="Arial" w:cs="Arial"/>
          <w:color w:val="EE0000"/>
          <w:sz w:val="24"/>
          <w:szCs w:val="24"/>
        </w:rPr>
        <w:t xml:space="preserve">  </w:t>
      </w:r>
      <w:r w:rsidRPr="00475FF1">
        <w:rPr>
          <w:rFonts w:ascii="Arial" w:hAnsi="Arial" w:cs="Arial"/>
          <w:color w:val="7030A0"/>
          <w:sz w:val="24"/>
          <w:szCs w:val="24"/>
        </w:rPr>
        <w:t xml:space="preserve">This challenge comes from many roots, </w:t>
      </w:r>
      <w:proofErr w:type="gramStart"/>
      <w:r w:rsidRPr="00475FF1">
        <w:rPr>
          <w:rFonts w:ascii="Arial" w:hAnsi="Arial" w:cs="Arial"/>
          <w:color w:val="7030A0"/>
          <w:sz w:val="24"/>
          <w:szCs w:val="24"/>
        </w:rPr>
        <w:t>such as:</w:t>
      </w:r>
      <w:proofErr w:type="gramEnd"/>
      <w:r w:rsidRPr="00475FF1">
        <w:rPr>
          <w:rFonts w:ascii="Arial" w:hAnsi="Arial" w:cs="Arial"/>
          <w:color w:val="7030A0"/>
          <w:sz w:val="24"/>
          <w:szCs w:val="24"/>
        </w:rPr>
        <w:t xml:space="preserve"> long standing custom and practice; willful downgrading of standards and their clear intent; race to the bottom pressures (competition in an under-regulated market); unclear wording across regs, standards and guidance; intentionally flexible wording in regs, standards and guidance; vague wording in regs standards and guidance.  Collectively this means that nobody knows what ‘right’ actually looks like – or rather everybody knows but has a different version!  </w:t>
      </w:r>
      <w:proofErr w:type="spellStart"/>
      <w:proofErr w:type="gramStart"/>
      <w:r w:rsidRPr="00475FF1">
        <w:rPr>
          <w:rFonts w:ascii="Arial" w:hAnsi="Arial" w:cs="Arial"/>
          <w:color w:val="7030A0"/>
          <w:sz w:val="24"/>
          <w:szCs w:val="24"/>
        </w:rPr>
        <w:t>Lets</w:t>
      </w:r>
      <w:proofErr w:type="spellEnd"/>
      <w:proofErr w:type="gramEnd"/>
      <w:r w:rsidRPr="00475FF1">
        <w:rPr>
          <w:rFonts w:ascii="Arial" w:hAnsi="Arial" w:cs="Arial"/>
          <w:color w:val="7030A0"/>
          <w:sz w:val="24"/>
          <w:szCs w:val="24"/>
        </w:rPr>
        <w:t xml:space="preserve"> be clear here – this does include people working very hard to create and promote a minimum interpretation to make things easier to do.  This challenge occurs across many areas: technical details; process details; commissioning detail, </w:t>
      </w:r>
      <w:proofErr w:type="spellStart"/>
      <w:r w:rsidRPr="00475FF1">
        <w:rPr>
          <w:rFonts w:ascii="Arial" w:hAnsi="Arial" w:cs="Arial"/>
          <w:color w:val="7030A0"/>
          <w:sz w:val="24"/>
          <w:szCs w:val="24"/>
        </w:rPr>
        <w:t>etc</w:t>
      </w:r>
      <w:proofErr w:type="spellEnd"/>
      <w:r w:rsidRPr="00475FF1">
        <w:rPr>
          <w:rFonts w:ascii="Arial" w:hAnsi="Arial" w:cs="Arial"/>
          <w:color w:val="7030A0"/>
          <w:sz w:val="24"/>
          <w:szCs w:val="24"/>
        </w:rPr>
        <w:t>, etc.</w:t>
      </w:r>
    </w:p>
    <w:p w14:paraId="394AF4E2" w14:textId="77777777" w:rsidR="00475FF1" w:rsidRPr="00475FF1" w:rsidRDefault="00475FF1" w:rsidP="00475FF1">
      <w:pPr>
        <w:pStyle w:val="NoSpacing"/>
        <w:rPr>
          <w:rFonts w:ascii="Arial" w:hAnsi="Arial" w:cs="Arial"/>
          <w:color w:val="7030A0"/>
          <w:sz w:val="24"/>
          <w:szCs w:val="24"/>
        </w:rPr>
      </w:pPr>
    </w:p>
    <w:p w14:paraId="0BA1428B" w14:textId="77777777" w:rsidR="00475FF1" w:rsidRPr="00475FF1" w:rsidRDefault="00475FF1" w:rsidP="00475FF1">
      <w:pPr>
        <w:pStyle w:val="NoSpacing"/>
        <w:rPr>
          <w:rFonts w:ascii="Arial" w:hAnsi="Arial" w:cs="Arial"/>
          <w:color w:val="7030A0"/>
          <w:sz w:val="24"/>
          <w:szCs w:val="24"/>
        </w:rPr>
      </w:pPr>
      <w:r w:rsidRPr="00475FF1">
        <w:rPr>
          <w:rFonts w:ascii="Arial" w:hAnsi="Arial" w:cs="Arial"/>
          <w:color w:val="7030A0"/>
          <w:sz w:val="24"/>
          <w:szCs w:val="24"/>
        </w:rPr>
        <w:t xml:space="preserve">If there isn’t clarity on what is required – then LA’s and </w:t>
      </w:r>
      <w:proofErr w:type="gramStart"/>
      <w:r w:rsidRPr="00475FF1">
        <w:rPr>
          <w:rFonts w:ascii="Arial" w:hAnsi="Arial" w:cs="Arial"/>
          <w:color w:val="7030A0"/>
          <w:sz w:val="24"/>
          <w:szCs w:val="24"/>
        </w:rPr>
        <w:t>RP’s</w:t>
      </w:r>
      <w:proofErr w:type="gramEnd"/>
      <w:r w:rsidRPr="00475FF1">
        <w:rPr>
          <w:rFonts w:ascii="Arial" w:hAnsi="Arial" w:cs="Arial"/>
          <w:color w:val="7030A0"/>
          <w:sz w:val="24"/>
          <w:szCs w:val="24"/>
        </w:rPr>
        <w:t xml:space="preserve"> don’t have clarity on what they should be demanding (and using as their QA reference), Retrofit Coordinators don’t have clarity on what they should be looking for in their checks, and audits will not be consistent.    </w:t>
      </w:r>
    </w:p>
    <w:p w14:paraId="44828A10" w14:textId="77777777" w:rsidR="00475FF1" w:rsidRPr="00475FF1" w:rsidRDefault="00475FF1" w:rsidP="00475FF1">
      <w:pPr>
        <w:pStyle w:val="NoSpacing"/>
        <w:rPr>
          <w:rFonts w:ascii="Arial" w:hAnsi="Arial" w:cs="Arial"/>
          <w:color w:val="7030A0"/>
          <w:sz w:val="24"/>
          <w:szCs w:val="24"/>
        </w:rPr>
      </w:pPr>
    </w:p>
    <w:p w14:paraId="5EF77129" w14:textId="77777777" w:rsidR="00475FF1" w:rsidRPr="00475FF1" w:rsidRDefault="00475FF1" w:rsidP="00475FF1">
      <w:pPr>
        <w:pStyle w:val="NoSpacing"/>
        <w:rPr>
          <w:rFonts w:ascii="Arial" w:hAnsi="Arial" w:cs="Arial"/>
          <w:color w:val="7030A0"/>
          <w:sz w:val="24"/>
          <w:szCs w:val="24"/>
        </w:rPr>
      </w:pPr>
      <w:r w:rsidRPr="00475FF1">
        <w:rPr>
          <w:rFonts w:ascii="Arial" w:hAnsi="Arial" w:cs="Arial"/>
          <w:color w:val="7030A0"/>
          <w:sz w:val="24"/>
          <w:szCs w:val="24"/>
        </w:rPr>
        <w:t xml:space="preserve">We believe that there should be a ‘Retrofit Improvement Implementation Panel’.  This will work through these many aspects and provide clarity on what is required!  This can then be proactively disseminated to all actors.  This will drive change </w:t>
      </w:r>
      <w:proofErr w:type="gramStart"/>
      <w:r w:rsidRPr="00475FF1">
        <w:rPr>
          <w:rFonts w:ascii="Arial" w:hAnsi="Arial" w:cs="Arial"/>
          <w:color w:val="7030A0"/>
          <w:sz w:val="24"/>
          <w:szCs w:val="24"/>
        </w:rPr>
        <w:t>management, and</w:t>
      </w:r>
      <w:proofErr w:type="gramEnd"/>
      <w:r w:rsidRPr="00475FF1">
        <w:rPr>
          <w:rFonts w:ascii="Arial" w:hAnsi="Arial" w:cs="Arial"/>
          <w:color w:val="7030A0"/>
          <w:sz w:val="24"/>
          <w:szCs w:val="24"/>
        </w:rPr>
        <w:t xml:space="preserve"> </w:t>
      </w:r>
      <w:proofErr w:type="gramStart"/>
      <w:r w:rsidRPr="00475FF1">
        <w:rPr>
          <w:rFonts w:ascii="Arial" w:hAnsi="Arial" w:cs="Arial"/>
          <w:color w:val="7030A0"/>
          <w:sz w:val="24"/>
          <w:szCs w:val="24"/>
        </w:rPr>
        <w:t>actually deliver</w:t>
      </w:r>
      <w:proofErr w:type="gramEnd"/>
      <w:r w:rsidRPr="00475FF1">
        <w:rPr>
          <w:rFonts w:ascii="Arial" w:hAnsi="Arial" w:cs="Arial"/>
          <w:color w:val="7030A0"/>
          <w:sz w:val="24"/>
          <w:szCs w:val="24"/>
        </w:rPr>
        <w:t xml:space="preserve"> improved outcomes!</w:t>
      </w:r>
    </w:p>
    <w:p w14:paraId="55BD1A91" w14:textId="77777777" w:rsidR="00475FF1" w:rsidRPr="00475FF1" w:rsidRDefault="00475FF1" w:rsidP="00475FF1">
      <w:pPr>
        <w:pStyle w:val="NoSpacing"/>
        <w:rPr>
          <w:rFonts w:ascii="Arial" w:hAnsi="Arial" w:cs="Arial"/>
          <w:color w:val="7030A0"/>
          <w:sz w:val="24"/>
          <w:szCs w:val="24"/>
        </w:rPr>
      </w:pPr>
    </w:p>
    <w:p w14:paraId="52B1235D" w14:textId="77777777" w:rsidR="00475FF1" w:rsidRPr="00475FF1" w:rsidRDefault="00475FF1" w:rsidP="00475FF1">
      <w:pPr>
        <w:pStyle w:val="NoSpacing"/>
        <w:rPr>
          <w:rFonts w:ascii="Arial" w:hAnsi="Arial" w:cs="Arial"/>
          <w:color w:val="7030A0"/>
          <w:sz w:val="24"/>
          <w:szCs w:val="24"/>
        </w:rPr>
      </w:pPr>
      <w:r w:rsidRPr="00475FF1">
        <w:rPr>
          <w:rFonts w:ascii="Arial" w:hAnsi="Arial" w:cs="Arial"/>
          <w:color w:val="7030A0"/>
          <w:sz w:val="24"/>
          <w:szCs w:val="24"/>
        </w:rPr>
        <w:t xml:space="preserve">We would argue that ‘competence’ is not the issue – clarity on requirements is.  This is an important point – because the issue here isn’t so much about the words in PAS2035 (for example) – it is more about those words not being followed.  Hence changing the </w:t>
      </w:r>
      <w:proofErr w:type="gramStart"/>
      <w:r w:rsidRPr="00475FF1">
        <w:rPr>
          <w:rFonts w:ascii="Arial" w:hAnsi="Arial" w:cs="Arial"/>
          <w:color w:val="7030A0"/>
          <w:sz w:val="24"/>
          <w:szCs w:val="24"/>
        </w:rPr>
        <w:t>words,</w:t>
      </w:r>
      <w:proofErr w:type="gramEnd"/>
      <w:r w:rsidRPr="00475FF1">
        <w:rPr>
          <w:rFonts w:ascii="Arial" w:hAnsi="Arial" w:cs="Arial"/>
          <w:color w:val="7030A0"/>
          <w:sz w:val="24"/>
          <w:szCs w:val="24"/>
        </w:rPr>
        <w:t xml:space="preserve"> isn’t the fix.  Clarity and follow-through are what is required.  For DESNZ schemes clarity on requirements would be relatively straightforward – because these would be DESNZ scheme requirements.  This would avoid the challenges of changing things in places like Building Regs, where flexibility in wording can be deliberate (though we do think that this DESNZ clarity would be likely to ripple out into guidance, standards (PAS AND BS), and regs – even sometimes eventually becoming prevalent industry practice beyond the funded schemes).</w:t>
      </w:r>
    </w:p>
    <w:p w14:paraId="70A675D5" w14:textId="77777777" w:rsidR="00475FF1" w:rsidRPr="00475FF1" w:rsidRDefault="00475FF1" w:rsidP="00475FF1">
      <w:pPr>
        <w:pStyle w:val="NoSpacing"/>
        <w:rPr>
          <w:rFonts w:ascii="Arial" w:hAnsi="Arial" w:cs="Arial"/>
          <w:color w:val="7030A0"/>
          <w:sz w:val="24"/>
          <w:szCs w:val="24"/>
        </w:rPr>
      </w:pPr>
    </w:p>
    <w:p w14:paraId="142AD95D" w14:textId="77777777" w:rsidR="00475FF1" w:rsidRDefault="00475FF1" w:rsidP="00475FF1">
      <w:pPr>
        <w:pStyle w:val="BodyText"/>
        <w:spacing w:line="278" w:lineRule="auto"/>
        <w:ind w:left="57" w:right="120"/>
        <w:rPr>
          <w:color w:val="000000" w:themeColor="text1"/>
        </w:rPr>
      </w:pPr>
      <w:r w:rsidRPr="00475FF1">
        <w:rPr>
          <w:color w:val="7030A0"/>
        </w:rPr>
        <w:t xml:space="preserve">For clarity – this is not (necessarily) about re-writing docs.  It is about saying very specifically what is required within DESNZ schemes for all sorts of things.  </w:t>
      </w:r>
      <w:proofErr w:type="gramStart"/>
      <w:r w:rsidRPr="00475FF1">
        <w:rPr>
          <w:color w:val="7030A0"/>
        </w:rPr>
        <w:t>Essentially</w:t>
      </w:r>
      <w:proofErr w:type="gramEnd"/>
      <w:r w:rsidRPr="00475FF1">
        <w:rPr>
          <w:color w:val="7030A0"/>
        </w:rPr>
        <w:t xml:space="preserve"> we think all this would do is deliver the intent of the words we already have – and that would fix many of the current failings!  </w:t>
      </w:r>
      <w:r>
        <w:rPr>
          <w:color w:val="000000" w:themeColor="text1"/>
        </w:rPr>
        <w:t xml:space="preserve">   </w:t>
      </w:r>
    </w:p>
    <w:p w14:paraId="4764ED49" w14:textId="77777777" w:rsidR="00475FF1" w:rsidRDefault="00475FF1" w:rsidP="00475FF1">
      <w:pPr>
        <w:pStyle w:val="BodyText"/>
        <w:spacing w:line="278" w:lineRule="auto"/>
        <w:ind w:left="57" w:right="120"/>
        <w:rPr>
          <w:color w:val="000000" w:themeColor="text1"/>
        </w:rPr>
      </w:pPr>
    </w:p>
    <w:p w14:paraId="4CD08AE8" w14:textId="77777777" w:rsidR="003D3BFD" w:rsidRDefault="00475FF1" w:rsidP="00475FF1">
      <w:pPr>
        <w:pStyle w:val="BodyText"/>
        <w:spacing w:line="278" w:lineRule="auto"/>
        <w:ind w:left="57" w:right="120"/>
        <w:rPr>
          <w:color w:val="7030A0"/>
        </w:rPr>
      </w:pPr>
      <w:r>
        <w:rPr>
          <w:color w:val="7030A0"/>
        </w:rPr>
        <w:lastRenderedPageBreak/>
        <w:t xml:space="preserve">Examples:  </w:t>
      </w:r>
    </w:p>
    <w:p w14:paraId="1B3E5959" w14:textId="77777777" w:rsidR="001B5B50" w:rsidRDefault="001B5B50" w:rsidP="00604DB1">
      <w:pPr>
        <w:pStyle w:val="BodyText"/>
        <w:numPr>
          <w:ilvl w:val="0"/>
          <w:numId w:val="27"/>
        </w:numPr>
        <w:spacing w:line="278" w:lineRule="auto"/>
        <w:ind w:right="120"/>
        <w:rPr>
          <w:color w:val="7030A0"/>
        </w:rPr>
      </w:pPr>
      <w:r w:rsidRPr="00B72999">
        <w:rPr>
          <w:b/>
          <w:bCs/>
          <w:color w:val="7030A0"/>
        </w:rPr>
        <w:t>Retrofit Coordinators and competence</w:t>
      </w:r>
      <w:r>
        <w:rPr>
          <w:color w:val="7030A0"/>
        </w:rPr>
        <w:t>:</w:t>
      </w:r>
    </w:p>
    <w:p w14:paraId="287201BE" w14:textId="0327719E" w:rsidR="00604DB1" w:rsidRDefault="002B49B4" w:rsidP="001B5B50">
      <w:pPr>
        <w:pStyle w:val="BodyText"/>
        <w:spacing w:line="278" w:lineRule="auto"/>
        <w:ind w:left="777" w:right="120"/>
        <w:rPr>
          <w:color w:val="7030A0"/>
        </w:rPr>
      </w:pPr>
      <w:r>
        <w:rPr>
          <w:color w:val="7030A0"/>
        </w:rPr>
        <w:t xml:space="preserve">If you do your </w:t>
      </w:r>
      <w:r w:rsidR="002D67E3">
        <w:rPr>
          <w:color w:val="7030A0"/>
        </w:rPr>
        <w:t>“</w:t>
      </w:r>
      <w:r>
        <w:rPr>
          <w:color w:val="7030A0"/>
        </w:rPr>
        <w:t xml:space="preserve">L5 Retrofit Coordination and risk </w:t>
      </w:r>
      <w:r w:rsidR="002D67E3">
        <w:rPr>
          <w:color w:val="7030A0"/>
        </w:rPr>
        <w:t>Management” course with one of ‘the good guys’ like The Retrofit Academy</w:t>
      </w:r>
      <w:r w:rsidR="005335B6">
        <w:rPr>
          <w:color w:val="7030A0"/>
        </w:rPr>
        <w:t>, then you qualify with a level of understanding – then you go into an industry with a different perspective and</w:t>
      </w:r>
      <w:r w:rsidR="00E34C0C">
        <w:rPr>
          <w:color w:val="7030A0"/>
        </w:rPr>
        <w:t xml:space="preserve"> just</w:t>
      </w:r>
      <w:r w:rsidR="005335B6">
        <w:rPr>
          <w:color w:val="7030A0"/>
        </w:rPr>
        <w:t xml:space="preserve"> </w:t>
      </w:r>
      <w:r w:rsidR="00476AF7">
        <w:rPr>
          <w:color w:val="7030A0"/>
        </w:rPr>
        <w:t xml:space="preserve">start ticking boxes.  If you don’t like it then you need to get another job.  Opportunities to </w:t>
      </w:r>
      <w:r w:rsidR="008D1B30">
        <w:rPr>
          <w:color w:val="7030A0"/>
        </w:rPr>
        <w:t xml:space="preserve">do the RC role as envisaged by PAS2035 are very </w:t>
      </w:r>
      <w:proofErr w:type="spellStart"/>
      <w:r w:rsidR="008D1B30">
        <w:rPr>
          <w:color w:val="7030A0"/>
        </w:rPr>
        <w:t>very</w:t>
      </w:r>
      <w:proofErr w:type="spellEnd"/>
      <w:r w:rsidR="008D1B30">
        <w:rPr>
          <w:color w:val="7030A0"/>
        </w:rPr>
        <w:t xml:space="preserve"> limited.</w:t>
      </w:r>
      <w:r w:rsidR="00C002B2">
        <w:rPr>
          <w:color w:val="7030A0"/>
        </w:rPr>
        <w:t xml:space="preserve">  </w:t>
      </w:r>
      <w:r w:rsidR="00805374">
        <w:rPr>
          <w:color w:val="7030A0"/>
        </w:rPr>
        <w:t xml:space="preserve">We don’t think that changing the </w:t>
      </w:r>
      <w:proofErr w:type="gramStart"/>
      <w:r w:rsidR="00805374">
        <w:rPr>
          <w:color w:val="7030A0"/>
        </w:rPr>
        <w:t>training,</w:t>
      </w:r>
      <w:proofErr w:type="gramEnd"/>
      <w:r w:rsidR="00805374">
        <w:rPr>
          <w:color w:val="7030A0"/>
        </w:rPr>
        <w:t xml:space="preserve"> or introducing competence </w:t>
      </w:r>
      <w:r w:rsidR="005B556A">
        <w:rPr>
          <w:color w:val="7030A0"/>
        </w:rPr>
        <w:t>requirements will change this existing paradigm.</w:t>
      </w:r>
      <w:r w:rsidR="00AA6A15">
        <w:rPr>
          <w:color w:val="7030A0"/>
        </w:rPr>
        <w:t xml:space="preserve">  Those changes could </w:t>
      </w:r>
      <w:r w:rsidR="008A357D">
        <w:rPr>
          <w:color w:val="7030A0"/>
        </w:rPr>
        <w:t>create a better framework in which to make real change – but they only facilitate potential</w:t>
      </w:r>
      <w:r w:rsidR="00151D0F">
        <w:rPr>
          <w:color w:val="7030A0"/>
        </w:rPr>
        <w:t>, they do not make the difference automatically.</w:t>
      </w:r>
      <w:r w:rsidR="00982887">
        <w:rPr>
          <w:color w:val="7030A0"/>
        </w:rPr>
        <w:t xml:space="preserve">  </w:t>
      </w:r>
      <w:r w:rsidR="005B556A" w:rsidRPr="00982887">
        <w:rPr>
          <w:color w:val="7030A0"/>
        </w:rPr>
        <w:t xml:space="preserve">What we can do is </w:t>
      </w:r>
      <w:r w:rsidR="00F908BC" w:rsidRPr="00982887">
        <w:rPr>
          <w:color w:val="7030A0"/>
        </w:rPr>
        <w:t xml:space="preserve">create more clarity on what that job requires to be done – enforce those things </w:t>
      </w:r>
      <w:r w:rsidR="003108D0" w:rsidRPr="00982887">
        <w:rPr>
          <w:color w:val="7030A0"/>
        </w:rPr>
        <w:t xml:space="preserve">– so </w:t>
      </w:r>
      <w:proofErr w:type="gramStart"/>
      <w:r w:rsidR="003108D0" w:rsidRPr="00982887">
        <w:rPr>
          <w:color w:val="7030A0"/>
        </w:rPr>
        <w:t>RC’s</w:t>
      </w:r>
      <w:proofErr w:type="gramEnd"/>
      <w:r w:rsidR="003108D0" w:rsidRPr="00982887">
        <w:rPr>
          <w:color w:val="7030A0"/>
        </w:rPr>
        <w:t xml:space="preserve"> can do the things that they should be doing anyway, but which have been squeezed out of the role by the race to the bottom</w:t>
      </w:r>
      <w:r w:rsidR="007D2169" w:rsidRPr="00982887">
        <w:rPr>
          <w:color w:val="7030A0"/>
        </w:rPr>
        <w:t xml:space="preserve">.  The race to the bottom is what happens in the market when there is not strong </w:t>
      </w:r>
      <w:r w:rsidR="00E34510" w:rsidRPr="00982887">
        <w:rPr>
          <w:color w:val="7030A0"/>
        </w:rPr>
        <w:t xml:space="preserve">governance (clarity on requirements, audit checks, consequences, </w:t>
      </w:r>
      <w:proofErr w:type="spellStart"/>
      <w:r w:rsidR="00E34510" w:rsidRPr="00982887">
        <w:rPr>
          <w:color w:val="7030A0"/>
        </w:rPr>
        <w:t>etc</w:t>
      </w:r>
      <w:proofErr w:type="spellEnd"/>
      <w:r w:rsidR="00E34510" w:rsidRPr="00982887">
        <w:rPr>
          <w:color w:val="7030A0"/>
        </w:rPr>
        <w:t xml:space="preserve">).  </w:t>
      </w:r>
      <w:r w:rsidR="00D0337A" w:rsidRPr="00982887">
        <w:rPr>
          <w:color w:val="7030A0"/>
        </w:rPr>
        <w:t xml:space="preserve">The framework, and market need policing because clients cannot ‘see’ the value of </w:t>
      </w:r>
      <w:r w:rsidR="00384E8A" w:rsidRPr="00982887">
        <w:rPr>
          <w:color w:val="7030A0"/>
        </w:rPr>
        <w:t>compliance vs non-compliance – until it is way to</w:t>
      </w:r>
      <w:r w:rsidR="00604DB1">
        <w:rPr>
          <w:color w:val="7030A0"/>
        </w:rPr>
        <w:t>o</w:t>
      </w:r>
      <w:r w:rsidR="00384E8A" w:rsidRPr="00982887">
        <w:rPr>
          <w:color w:val="7030A0"/>
        </w:rPr>
        <w:t xml:space="preserve"> late.  As demonstrated by the EWI failures in ECO.</w:t>
      </w:r>
    </w:p>
    <w:p w14:paraId="1338897A" w14:textId="77777777" w:rsidR="00721D9A" w:rsidRPr="00721D9A" w:rsidRDefault="00114838" w:rsidP="00114838">
      <w:pPr>
        <w:pStyle w:val="NoSpacing"/>
        <w:numPr>
          <w:ilvl w:val="0"/>
          <w:numId w:val="28"/>
        </w:numPr>
        <w:rPr>
          <w:rFonts w:ascii="Arial" w:hAnsi="Arial" w:cs="Arial"/>
          <w:color w:val="7030A0"/>
          <w:sz w:val="24"/>
          <w:szCs w:val="24"/>
        </w:rPr>
      </w:pPr>
      <w:r w:rsidRPr="00945575">
        <w:rPr>
          <w:rFonts w:ascii="Arial" w:hAnsi="Arial" w:cs="Arial"/>
          <w:b/>
          <w:bCs/>
          <w:color w:val="7030A0"/>
          <w:sz w:val="24"/>
          <w:szCs w:val="24"/>
        </w:rPr>
        <w:t>Design</w:t>
      </w:r>
      <w:r w:rsidRPr="00721D9A">
        <w:rPr>
          <w:rFonts w:ascii="Arial" w:hAnsi="Arial" w:cs="Arial"/>
          <w:color w:val="7030A0"/>
          <w:sz w:val="24"/>
          <w:szCs w:val="24"/>
        </w:rPr>
        <w:t xml:space="preserve">: </w:t>
      </w:r>
    </w:p>
    <w:p w14:paraId="1ABC85C4" w14:textId="5DE41CFA" w:rsidR="00114838" w:rsidRPr="00721D9A" w:rsidRDefault="00114838" w:rsidP="00721D9A">
      <w:pPr>
        <w:pStyle w:val="NoSpacing"/>
        <w:ind w:left="360" w:firstLine="360"/>
        <w:rPr>
          <w:rFonts w:ascii="Arial" w:hAnsi="Arial" w:cs="Arial"/>
          <w:color w:val="7030A0"/>
          <w:sz w:val="24"/>
          <w:szCs w:val="24"/>
        </w:rPr>
      </w:pPr>
      <w:r w:rsidRPr="00721D9A">
        <w:rPr>
          <w:rFonts w:ascii="Arial" w:hAnsi="Arial" w:cs="Arial"/>
          <w:color w:val="7030A0"/>
          <w:sz w:val="24"/>
          <w:szCs w:val="24"/>
        </w:rPr>
        <w:t>What must be contained within a design?  PAS2035 says that:</w:t>
      </w:r>
      <w:r w:rsidRPr="00721D9A">
        <w:rPr>
          <w:rFonts w:ascii="Arial" w:hAnsi="Arial" w:cs="Arial"/>
          <w:i/>
          <w:iCs/>
          <w:color w:val="7030A0"/>
          <w:sz w:val="24"/>
          <w:szCs w:val="24"/>
        </w:rPr>
        <w:t xml:space="preserve"> </w:t>
      </w:r>
    </w:p>
    <w:p w14:paraId="4D645F8F" w14:textId="77777777" w:rsidR="00114838" w:rsidRDefault="00114838" w:rsidP="00114838">
      <w:pPr>
        <w:pStyle w:val="NoSpacing"/>
        <w:ind w:left="1080" w:firstLine="336"/>
      </w:pPr>
      <w:r w:rsidRPr="00F42E20">
        <w:rPr>
          <w:i/>
          <w:iCs/>
        </w:rPr>
        <w:t>“</w:t>
      </w:r>
      <w:r w:rsidRPr="00F42E20">
        <w:rPr>
          <w:i/>
          <w:iCs/>
          <w:color w:val="00B0F0"/>
        </w:rPr>
        <w:t xml:space="preserve">8.2.15 </w:t>
      </w:r>
      <w:r w:rsidRPr="00F42E20">
        <w:rPr>
          <w:i/>
          <w:iCs/>
        </w:rPr>
        <w:t xml:space="preserve">Where the retrofit design includes any EEMs for the improvement of the building fabric (e.g. insulation, airtightness, replacement windows), it shall also include construction details, relevant to the measure, for the corners, junctions and edges of all affected building elements, and for all junctions with other building elements (whether those other elements have been improved or </w:t>
      </w:r>
      <w:proofErr w:type="gramStart"/>
      <w:r w:rsidRPr="00F42E20">
        <w:rPr>
          <w:i/>
          <w:iCs/>
        </w:rPr>
        <w:t>not)…</w:t>
      </w:r>
      <w:proofErr w:type="gramEnd"/>
      <w:r>
        <w:t xml:space="preserve">”.  </w:t>
      </w:r>
    </w:p>
    <w:p w14:paraId="1EB2C300" w14:textId="77777777" w:rsidR="00114838" w:rsidRPr="00945575" w:rsidRDefault="00114838" w:rsidP="00721D9A">
      <w:pPr>
        <w:pStyle w:val="NoSpacing"/>
        <w:ind w:left="720"/>
        <w:rPr>
          <w:rFonts w:ascii="Arial" w:hAnsi="Arial" w:cs="Arial"/>
          <w:color w:val="7030A0"/>
          <w:sz w:val="24"/>
          <w:szCs w:val="24"/>
        </w:rPr>
      </w:pPr>
      <w:proofErr w:type="gramStart"/>
      <w:r w:rsidRPr="00945575">
        <w:rPr>
          <w:rFonts w:ascii="Arial" w:hAnsi="Arial" w:cs="Arial"/>
          <w:color w:val="7030A0"/>
          <w:sz w:val="24"/>
          <w:szCs w:val="24"/>
        </w:rPr>
        <w:t>However</w:t>
      </w:r>
      <w:proofErr w:type="gramEnd"/>
      <w:r w:rsidRPr="00945575">
        <w:rPr>
          <w:rFonts w:ascii="Arial" w:hAnsi="Arial" w:cs="Arial"/>
          <w:color w:val="7030A0"/>
          <w:sz w:val="24"/>
          <w:szCs w:val="24"/>
        </w:rPr>
        <w:t xml:space="preserve"> most designs do not include these construction details.  In this context the issue is not the validity of this ask in PAS2035 – the issue is that this point illustrates the difference between what we already have clearly set out, and what typical practice looks like.  We highlighted this issue because proper designs could be a powerful part of avoiding issues such as those with EWI in ECO.</w:t>
      </w:r>
      <w:r w:rsidRPr="00945575">
        <w:rPr>
          <w:rFonts w:ascii="Arial" w:hAnsi="Arial" w:cs="Arial"/>
          <w:i/>
          <w:iCs/>
          <w:color w:val="7030A0"/>
          <w:sz w:val="24"/>
          <w:szCs w:val="24"/>
        </w:rPr>
        <w:t xml:space="preserve">  </w:t>
      </w:r>
    </w:p>
    <w:p w14:paraId="1231FB9F" w14:textId="77777777" w:rsidR="00945575" w:rsidRPr="00945575" w:rsidRDefault="00114838" w:rsidP="00945575">
      <w:pPr>
        <w:pStyle w:val="NoSpacing"/>
        <w:numPr>
          <w:ilvl w:val="0"/>
          <w:numId w:val="28"/>
        </w:numPr>
        <w:rPr>
          <w:rFonts w:ascii="Arial" w:hAnsi="Arial" w:cs="Arial"/>
          <w:b/>
          <w:bCs/>
          <w:color w:val="7030A0"/>
          <w:sz w:val="24"/>
          <w:szCs w:val="24"/>
        </w:rPr>
      </w:pPr>
      <w:r w:rsidRPr="00945575">
        <w:rPr>
          <w:rFonts w:ascii="Arial" w:hAnsi="Arial" w:cs="Arial"/>
          <w:b/>
          <w:bCs/>
          <w:color w:val="7030A0"/>
          <w:sz w:val="24"/>
          <w:szCs w:val="24"/>
        </w:rPr>
        <w:t>PIBI Checks</w:t>
      </w:r>
      <w:r w:rsidRPr="00945575">
        <w:rPr>
          <w:rFonts w:ascii="Arial" w:hAnsi="Arial" w:cs="Arial"/>
          <w:color w:val="7030A0"/>
          <w:sz w:val="24"/>
          <w:szCs w:val="24"/>
        </w:rPr>
        <w:t xml:space="preserve">:  </w:t>
      </w:r>
    </w:p>
    <w:p w14:paraId="4AEF8681" w14:textId="018CD0C6" w:rsidR="00114838" w:rsidRPr="00F42E20" w:rsidRDefault="00114838" w:rsidP="00945575">
      <w:pPr>
        <w:pStyle w:val="NoSpacing"/>
        <w:ind w:left="720"/>
        <w:rPr>
          <w:b/>
          <w:bCs/>
        </w:rPr>
      </w:pPr>
      <w:r w:rsidRPr="00945575">
        <w:rPr>
          <w:rFonts w:ascii="Arial" w:hAnsi="Arial" w:cs="Arial"/>
          <w:color w:val="7030A0"/>
          <w:sz w:val="24"/>
          <w:szCs w:val="24"/>
        </w:rPr>
        <w:t>Another example of where words go into the standards regime – but lack of follow-through significantly undermines their impact.  On-site PIBI Checks are one of the best tools for robust QA that delivers ‘right-</w:t>
      </w:r>
      <w:proofErr w:type="gramStart"/>
      <w:r w:rsidRPr="00945575">
        <w:rPr>
          <w:rFonts w:ascii="Arial" w:hAnsi="Arial" w:cs="Arial"/>
          <w:color w:val="7030A0"/>
          <w:sz w:val="24"/>
          <w:szCs w:val="24"/>
        </w:rPr>
        <w:t>first-time</w:t>
      </w:r>
      <w:proofErr w:type="gramEnd"/>
      <w:r w:rsidRPr="00945575">
        <w:rPr>
          <w:rFonts w:ascii="Arial" w:hAnsi="Arial" w:cs="Arial"/>
          <w:color w:val="7030A0"/>
          <w:sz w:val="24"/>
          <w:szCs w:val="24"/>
        </w:rPr>
        <w:t xml:space="preserve">’ because this is an opportunity to ensure that everything is as it should be before work starts.  Fixing work after it has been installed incorrectly is harder and more expensive than addressing issues before they have been created.  For on-site PIBI Checks to be valuable they should be done with the design in hand – and be thorough and comprehensive.  The actual depth of these checks is very varied.  As alluded to in the previous bullet – if the design isn’t comprehensive, then the On-site PIBI check cannot be thorough either.  Tick-box PIBI checks are a pointless cost, quality On-Site PIBI checks are one of the most powerful tools for driving quality (especially for measures such as EWI).    </w:t>
      </w:r>
    </w:p>
    <w:p w14:paraId="6207E2D8" w14:textId="77777777" w:rsidR="00114838" w:rsidRPr="00945575" w:rsidRDefault="00114838" w:rsidP="00945575">
      <w:pPr>
        <w:pStyle w:val="NoSpacing"/>
        <w:numPr>
          <w:ilvl w:val="0"/>
          <w:numId w:val="28"/>
        </w:numPr>
        <w:rPr>
          <w:rFonts w:ascii="Arial" w:hAnsi="Arial" w:cs="Arial"/>
          <w:b/>
          <w:bCs/>
          <w:color w:val="7030A0"/>
          <w:sz w:val="24"/>
          <w:szCs w:val="24"/>
        </w:rPr>
      </w:pPr>
      <w:r w:rsidRPr="00945575">
        <w:rPr>
          <w:rFonts w:ascii="Arial" w:hAnsi="Arial" w:cs="Arial"/>
          <w:b/>
          <w:bCs/>
          <w:color w:val="7030A0"/>
          <w:sz w:val="24"/>
          <w:szCs w:val="24"/>
        </w:rPr>
        <w:t>Ventilation</w:t>
      </w:r>
      <w:r w:rsidRPr="00945575">
        <w:rPr>
          <w:rFonts w:ascii="Arial" w:hAnsi="Arial" w:cs="Arial"/>
          <w:color w:val="7030A0"/>
          <w:sz w:val="24"/>
          <w:szCs w:val="24"/>
        </w:rPr>
        <w:t>:</w:t>
      </w:r>
    </w:p>
    <w:p w14:paraId="63966C75" w14:textId="77777777" w:rsidR="00114838" w:rsidRPr="009655C2" w:rsidRDefault="00114838" w:rsidP="00945575">
      <w:pPr>
        <w:pStyle w:val="NoSpacing"/>
        <w:numPr>
          <w:ilvl w:val="1"/>
          <w:numId w:val="28"/>
        </w:numPr>
        <w:rPr>
          <w:b/>
          <w:bCs/>
        </w:rPr>
      </w:pPr>
      <w:r w:rsidRPr="00945575">
        <w:rPr>
          <w:rFonts w:ascii="Arial" w:hAnsi="Arial" w:cs="Arial"/>
          <w:color w:val="7030A0"/>
          <w:sz w:val="24"/>
          <w:szCs w:val="24"/>
          <w:u w:val="single"/>
        </w:rPr>
        <w:t>Ventilation Requirements</w:t>
      </w:r>
      <w:r w:rsidRPr="00945575">
        <w:rPr>
          <w:rFonts w:ascii="Arial" w:hAnsi="Arial" w:cs="Arial"/>
          <w:color w:val="7030A0"/>
          <w:sz w:val="24"/>
          <w:szCs w:val="24"/>
        </w:rPr>
        <w:t xml:space="preserve"> – Part F and PAS2035 clearly point to fans, trickles, and undercuts for </w:t>
      </w:r>
      <w:proofErr w:type="gramStart"/>
      <w:r w:rsidRPr="00945575">
        <w:rPr>
          <w:rFonts w:ascii="Arial" w:hAnsi="Arial" w:cs="Arial"/>
          <w:color w:val="7030A0"/>
          <w:sz w:val="24"/>
          <w:szCs w:val="24"/>
        </w:rPr>
        <w:t>the vast majority of</w:t>
      </w:r>
      <w:proofErr w:type="gramEnd"/>
      <w:r w:rsidRPr="00945575">
        <w:rPr>
          <w:rFonts w:ascii="Arial" w:hAnsi="Arial" w:cs="Arial"/>
          <w:color w:val="7030A0"/>
          <w:sz w:val="24"/>
          <w:szCs w:val="24"/>
        </w:rPr>
        <w:t xml:space="preserve"> homes.  But accepting the IAA method for ventilation requirements does not fit this clarity.  It is allowed because of the ‘expert method’ in Part F – but there is an argument that this is just being used as a loophole for lower spec’.  We assume that it is allowed by </w:t>
      </w:r>
      <w:proofErr w:type="spellStart"/>
      <w:r w:rsidRPr="00945575">
        <w:rPr>
          <w:rFonts w:ascii="Arial" w:hAnsi="Arial" w:cs="Arial"/>
          <w:color w:val="7030A0"/>
          <w:sz w:val="24"/>
          <w:szCs w:val="24"/>
        </w:rPr>
        <w:t>TrustMark</w:t>
      </w:r>
      <w:proofErr w:type="spellEnd"/>
      <w:r w:rsidRPr="00945575">
        <w:rPr>
          <w:rFonts w:ascii="Arial" w:hAnsi="Arial" w:cs="Arial"/>
          <w:color w:val="7030A0"/>
          <w:sz w:val="24"/>
          <w:szCs w:val="24"/>
        </w:rPr>
        <w:t xml:space="preserve"> under PAS2035 because of the words “</w:t>
      </w:r>
      <w:r w:rsidRPr="00945575">
        <w:rPr>
          <w:rFonts w:cstheme="minorHAnsi"/>
          <w:i/>
          <w:iCs/>
          <w:color w:val="000000" w:themeColor="text1"/>
        </w:rPr>
        <w:t xml:space="preserve">if </w:t>
      </w:r>
      <w:proofErr w:type="gramStart"/>
      <w:r w:rsidRPr="00945575">
        <w:rPr>
          <w:rFonts w:cstheme="minorHAnsi"/>
          <w:i/>
          <w:iCs/>
          <w:color w:val="000000" w:themeColor="text1"/>
        </w:rPr>
        <w:t>necessary</w:t>
      </w:r>
      <w:r w:rsidRPr="00945575">
        <w:rPr>
          <w:rFonts w:ascii="Arial" w:hAnsi="Arial" w:cs="Arial"/>
          <w:color w:val="7030A0"/>
          <w:sz w:val="24"/>
          <w:szCs w:val="24"/>
        </w:rPr>
        <w:t>“ (</w:t>
      </w:r>
      <w:proofErr w:type="gramEnd"/>
      <w:r w:rsidRPr="00945575">
        <w:rPr>
          <w:rFonts w:ascii="Arial" w:hAnsi="Arial" w:cs="Arial"/>
          <w:color w:val="7030A0"/>
          <w:sz w:val="24"/>
          <w:szCs w:val="24"/>
        </w:rPr>
        <w:t>for example in</w:t>
      </w:r>
      <w:r w:rsidRPr="00945575">
        <w:rPr>
          <w:color w:val="7030A0"/>
        </w:rPr>
        <w:t xml:space="preserve"> </w:t>
      </w:r>
      <w:r w:rsidRPr="00945575">
        <w:rPr>
          <w:color w:val="548DD4" w:themeColor="text2" w:themeTint="99"/>
        </w:rPr>
        <w:t>C.2.1 b</w:t>
      </w:r>
      <w:r w:rsidRPr="00945575">
        <w:rPr>
          <w:rFonts w:ascii="Arial" w:hAnsi="Arial" w:cs="Arial"/>
          <w:color w:val="7030A0"/>
          <w:sz w:val="24"/>
          <w:szCs w:val="24"/>
        </w:rPr>
        <w:t>).  Despite this clearly appearing to contradict various other sections of the standard.  See</w:t>
      </w:r>
      <w:r>
        <w:t xml:space="preserve"> </w:t>
      </w:r>
      <w:r w:rsidRPr="00945575">
        <w:rPr>
          <w:color w:val="548DD4" w:themeColor="text2" w:themeTint="99"/>
        </w:rPr>
        <w:t xml:space="preserve">C.3.1 </w:t>
      </w:r>
      <w:proofErr w:type="gramStart"/>
      <w:r w:rsidRPr="00945575">
        <w:rPr>
          <w:rFonts w:ascii="Arial" w:hAnsi="Arial" w:cs="Arial"/>
          <w:color w:val="7030A0"/>
          <w:sz w:val="24"/>
          <w:szCs w:val="24"/>
        </w:rPr>
        <w:t>in particular which</w:t>
      </w:r>
      <w:proofErr w:type="gramEnd"/>
      <w:r w:rsidRPr="00945575">
        <w:rPr>
          <w:rFonts w:ascii="Arial" w:hAnsi="Arial" w:cs="Arial"/>
          <w:color w:val="7030A0"/>
          <w:sz w:val="24"/>
          <w:szCs w:val="24"/>
        </w:rPr>
        <w:t xml:space="preserve"> is very clear where there is condensation or </w:t>
      </w:r>
      <w:proofErr w:type="spellStart"/>
      <w:r w:rsidRPr="00945575">
        <w:rPr>
          <w:rFonts w:ascii="Arial" w:hAnsi="Arial" w:cs="Arial"/>
          <w:color w:val="7030A0"/>
          <w:sz w:val="24"/>
          <w:szCs w:val="24"/>
        </w:rPr>
        <w:t>mould</w:t>
      </w:r>
      <w:proofErr w:type="spellEnd"/>
      <w:r w:rsidRPr="00945575">
        <w:rPr>
          <w:rFonts w:ascii="Arial" w:hAnsi="Arial" w:cs="Arial"/>
          <w:color w:val="7030A0"/>
          <w:sz w:val="24"/>
          <w:szCs w:val="24"/>
        </w:rPr>
        <w:t xml:space="preserve">.  The finer detail of this debate is not the point here – the issue is that there is a debate!  </w:t>
      </w:r>
    </w:p>
    <w:p w14:paraId="1CCBA53D" w14:textId="77777777" w:rsidR="00114838" w:rsidRPr="00945575" w:rsidRDefault="00114838" w:rsidP="00945575">
      <w:pPr>
        <w:pStyle w:val="NoSpacing"/>
        <w:numPr>
          <w:ilvl w:val="1"/>
          <w:numId w:val="28"/>
        </w:numPr>
        <w:rPr>
          <w:rFonts w:ascii="Arial" w:hAnsi="Arial" w:cs="Arial"/>
          <w:b/>
          <w:bCs/>
          <w:color w:val="7030A0"/>
          <w:sz w:val="24"/>
          <w:szCs w:val="24"/>
          <w:u w:val="single"/>
        </w:rPr>
      </w:pPr>
      <w:r w:rsidRPr="00945575">
        <w:rPr>
          <w:rFonts w:ascii="Arial" w:hAnsi="Arial" w:cs="Arial"/>
          <w:color w:val="7030A0"/>
          <w:sz w:val="24"/>
          <w:szCs w:val="24"/>
          <w:u w:val="single"/>
        </w:rPr>
        <w:t>Testing &amp; Commissioning</w:t>
      </w:r>
      <w:r w:rsidRPr="00945575">
        <w:rPr>
          <w:rFonts w:ascii="Arial" w:hAnsi="Arial" w:cs="Arial"/>
          <w:color w:val="7030A0"/>
          <w:sz w:val="24"/>
          <w:szCs w:val="24"/>
        </w:rPr>
        <w:t xml:space="preserve"> – There is very little testing of fans to establish that the required flow rates are </w:t>
      </w:r>
      <w:proofErr w:type="gramStart"/>
      <w:r w:rsidRPr="00945575">
        <w:rPr>
          <w:rFonts w:ascii="Arial" w:hAnsi="Arial" w:cs="Arial"/>
          <w:color w:val="7030A0"/>
          <w:sz w:val="24"/>
          <w:szCs w:val="24"/>
        </w:rPr>
        <w:t>actually being</w:t>
      </w:r>
      <w:proofErr w:type="gramEnd"/>
      <w:r w:rsidRPr="00945575">
        <w:rPr>
          <w:rFonts w:ascii="Arial" w:hAnsi="Arial" w:cs="Arial"/>
          <w:color w:val="7030A0"/>
          <w:sz w:val="24"/>
          <w:szCs w:val="24"/>
        </w:rPr>
        <w:t xml:space="preserve"> achieved.  There is even less testing with a </w:t>
      </w:r>
      <w:r w:rsidRPr="00945575">
        <w:rPr>
          <w:rFonts w:ascii="Arial" w:hAnsi="Arial" w:cs="Arial"/>
          <w:color w:val="7030A0"/>
          <w:sz w:val="24"/>
          <w:szCs w:val="24"/>
        </w:rPr>
        <w:lastRenderedPageBreak/>
        <w:t xml:space="preserve">compliant methodology.  The degree to which this is non-compliant with PAS2035 (and Part F) depends upon some interpretation.  There should be much better clarity </w:t>
      </w:r>
      <w:proofErr w:type="gramStart"/>
      <w:r w:rsidRPr="00945575">
        <w:rPr>
          <w:rFonts w:ascii="Arial" w:hAnsi="Arial" w:cs="Arial"/>
          <w:color w:val="7030A0"/>
          <w:sz w:val="24"/>
          <w:szCs w:val="24"/>
        </w:rPr>
        <w:t>on</w:t>
      </w:r>
      <w:proofErr w:type="gramEnd"/>
      <w:r w:rsidRPr="00945575">
        <w:rPr>
          <w:rFonts w:ascii="Arial" w:hAnsi="Arial" w:cs="Arial"/>
          <w:color w:val="7030A0"/>
          <w:sz w:val="24"/>
          <w:szCs w:val="24"/>
        </w:rPr>
        <w:t xml:space="preserve"> what testing is required, when, and how it must be done (and recorded). </w:t>
      </w:r>
    </w:p>
    <w:p w14:paraId="022F2CC9" w14:textId="77777777" w:rsidR="00945575" w:rsidRDefault="00945575" w:rsidP="00945575">
      <w:pPr>
        <w:pStyle w:val="BodyText"/>
        <w:spacing w:line="278" w:lineRule="auto"/>
        <w:ind w:right="120"/>
        <w:rPr>
          <w:color w:val="7030A0"/>
        </w:rPr>
      </w:pPr>
    </w:p>
    <w:p w14:paraId="2A0BD7A1" w14:textId="77777777" w:rsidR="005B2A8F" w:rsidRDefault="005B2A8F" w:rsidP="00945575">
      <w:pPr>
        <w:pStyle w:val="BodyText"/>
        <w:spacing w:line="278" w:lineRule="auto"/>
        <w:ind w:right="120"/>
        <w:rPr>
          <w:color w:val="7030A0"/>
        </w:rPr>
      </w:pPr>
    </w:p>
    <w:p w14:paraId="45C424E3" w14:textId="2397B005" w:rsidR="00EC4DE6" w:rsidRDefault="00000000" w:rsidP="00EC4DE6">
      <w:pPr>
        <w:pStyle w:val="BodyText"/>
        <w:spacing w:before="240" w:line="278" w:lineRule="auto"/>
        <w:ind w:left="57"/>
        <w:rPr>
          <w:i/>
          <w:iCs/>
        </w:rPr>
      </w:pPr>
      <w:r w:rsidRPr="00EC4DE6">
        <w:rPr>
          <w:i/>
          <w:iCs/>
        </w:rPr>
        <w:t>Q17)</w:t>
      </w:r>
      <w:r w:rsidRPr="00EC4DE6">
        <w:rPr>
          <w:i/>
          <w:iCs/>
          <w:spacing w:val="-3"/>
        </w:rPr>
        <w:t xml:space="preserve"> </w:t>
      </w:r>
      <w:r w:rsidRPr="00EC4DE6">
        <w:rPr>
          <w:i/>
          <w:iCs/>
        </w:rPr>
        <w:t>Which</w:t>
      </w:r>
      <w:r w:rsidRPr="00EC4DE6">
        <w:rPr>
          <w:i/>
          <w:iCs/>
          <w:spacing w:val="-4"/>
        </w:rPr>
        <w:t xml:space="preserve"> </w:t>
      </w:r>
      <w:r w:rsidRPr="00EC4DE6">
        <w:rPr>
          <w:i/>
          <w:iCs/>
        </w:rPr>
        <w:t>approaches</w:t>
      </w:r>
      <w:r w:rsidRPr="00EC4DE6">
        <w:rPr>
          <w:i/>
          <w:iCs/>
          <w:spacing w:val="-4"/>
        </w:rPr>
        <w:t xml:space="preserve"> </w:t>
      </w:r>
      <w:r w:rsidRPr="00EC4DE6">
        <w:rPr>
          <w:i/>
          <w:iCs/>
        </w:rPr>
        <w:t>would</w:t>
      </w:r>
      <w:r w:rsidRPr="00EC4DE6">
        <w:rPr>
          <w:i/>
          <w:iCs/>
          <w:spacing w:val="-4"/>
        </w:rPr>
        <w:t xml:space="preserve"> </w:t>
      </w:r>
      <w:r w:rsidRPr="00EC4DE6">
        <w:rPr>
          <w:i/>
          <w:iCs/>
        </w:rPr>
        <w:t>be</w:t>
      </w:r>
      <w:r w:rsidRPr="00EC4DE6">
        <w:rPr>
          <w:i/>
          <w:iCs/>
          <w:spacing w:val="-4"/>
        </w:rPr>
        <w:t xml:space="preserve"> </w:t>
      </w:r>
      <w:r w:rsidRPr="00EC4DE6">
        <w:rPr>
          <w:i/>
          <w:iCs/>
        </w:rPr>
        <w:t>most</w:t>
      </w:r>
      <w:r w:rsidRPr="00EC4DE6">
        <w:rPr>
          <w:i/>
          <w:iCs/>
          <w:spacing w:val="-3"/>
        </w:rPr>
        <w:t xml:space="preserve"> </w:t>
      </w:r>
      <w:r w:rsidRPr="00EC4DE6">
        <w:rPr>
          <w:i/>
          <w:iCs/>
        </w:rPr>
        <w:t>effective</w:t>
      </w:r>
      <w:r w:rsidRPr="00EC4DE6">
        <w:rPr>
          <w:i/>
          <w:iCs/>
          <w:spacing w:val="-4"/>
        </w:rPr>
        <w:t xml:space="preserve"> </w:t>
      </w:r>
      <w:r w:rsidRPr="00EC4DE6">
        <w:rPr>
          <w:i/>
          <w:iCs/>
        </w:rPr>
        <w:t>for</w:t>
      </w:r>
      <w:r w:rsidRPr="00EC4DE6">
        <w:rPr>
          <w:i/>
          <w:iCs/>
          <w:spacing w:val="-3"/>
        </w:rPr>
        <w:t xml:space="preserve"> </w:t>
      </w:r>
      <w:r w:rsidRPr="00EC4DE6">
        <w:rPr>
          <w:i/>
          <w:iCs/>
        </w:rPr>
        <w:t>strengthening</w:t>
      </w:r>
      <w:r w:rsidRPr="00EC4DE6">
        <w:rPr>
          <w:i/>
          <w:iCs/>
          <w:spacing w:val="-3"/>
        </w:rPr>
        <w:t xml:space="preserve"> </w:t>
      </w:r>
      <w:r w:rsidRPr="00EC4DE6">
        <w:rPr>
          <w:i/>
          <w:iCs/>
        </w:rPr>
        <w:t>oversight</w:t>
      </w:r>
      <w:r w:rsidRPr="00EC4DE6">
        <w:rPr>
          <w:i/>
          <w:iCs/>
          <w:spacing w:val="-3"/>
        </w:rPr>
        <w:t xml:space="preserve"> </w:t>
      </w:r>
      <w:r w:rsidRPr="00EC4DE6">
        <w:rPr>
          <w:i/>
          <w:iCs/>
        </w:rPr>
        <w:t>of</w:t>
      </w:r>
      <w:r w:rsidRPr="00EC4DE6">
        <w:rPr>
          <w:i/>
          <w:iCs/>
          <w:spacing w:val="-3"/>
        </w:rPr>
        <w:t xml:space="preserve"> </w:t>
      </w:r>
      <w:r w:rsidRPr="00EC4DE6">
        <w:rPr>
          <w:i/>
          <w:iCs/>
        </w:rPr>
        <w:t>installers</w:t>
      </w:r>
      <w:r w:rsidRPr="00EC4DE6">
        <w:rPr>
          <w:i/>
          <w:iCs/>
          <w:spacing w:val="-4"/>
        </w:rPr>
        <w:t xml:space="preserve"> </w:t>
      </w:r>
      <w:r w:rsidRPr="00EC4DE6">
        <w:rPr>
          <w:i/>
          <w:iCs/>
        </w:rPr>
        <w:t>and retrofit professionals? Select all that apply:</w:t>
      </w:r>
    </w:p>
    <w:p w14:paraId="21DB624D" w14:textId="77777777" w:rsidR="006700FA" w:rsidRPr="004344EC" w:rsidRDefault="006700FA" w:rsidP="006700FA">
      <w:pPr>
        <w:rPr>
          <w:color w:val="7030A0"/>
          <w:sz w:val="24"/>
          <w:szCs w:val="24"/>
        </w:rPr>
      </w:pPr>
      <w:r w:rsidRPr="004344EC">
        <w:rPr>
          <w:color w:val="7030A0"/>
          <w:sz w:val="24"/>
          <w:szCs w:val="24"/>
        </w:rPr>
        <w:t>We have put these in priority order:</w:t>
      </w:r>
    </w:p>
    <w:p w14:paraId="7856D592" w14:textId="77777777" w:rsidR="006700FA" w:rsidRPr="004344EC" w:rsidRDefault="006700FA" w:rsidP="006700FA">
      <w:pPr>
        <w:pStyle w:val="BodyText"/>
        <w:numPr>
          <w:ilvl w:val="0"/>
          <w:numId w:val="18"/>
        </w:numPr>
        <w:spacing w:line="278" w:lineRule="auto"/>
        <w:ind w:right="64"/>
        <w:rPr>
          <w:color w:val="7030A0"/>
        </w:rPr>
      </w:pPr>
      <w:r w:rsidRPr="004344EC">
        <w:rPr>
          <w:b/>
          <w:bCs/>
        </w:rPr>
        <w:t>Stronger audit requirements:</w:t>
      </w:r>
      <w:r w:rsidRPr="004344EC">
        <w:t xml:space="preserve"> </w:t>
      </w:r>
      <w:r w:rsidRPr="004344EC">
        <w:rPr>
          <w:b/>
          <w:bCs/>
          <w:color w:val="EE0000"/>
        </w:rPr>
        <w:t xml:space="preserve">This is a primary priority to address issues in the sector. </w:t>
      </w:r>
      <w:r w:rsidRPr="004344EC">
        <w:rPr>
          <w:color w:val="7030A0"/>
        </w:rPr>
        <w:t xml:space="preserve"> More jobs need to be looked at (including on-site) by competent people.  We fear that we are </w:t>
      </w:r>
      <w:proofErr w:type="gramStart"/>
      <w:r w:rsidRPr="004344EC">
        <w:rPr>
          <w:color w:val="7030A0"/>
        </w:rPr>
        <w:t>currently (in this consultation)</w:t>
      </w:r>
      <w:proofErr w:type="gramEnd"/>
      <w:r w:rsidRPr="004344EC">
        <w:rPr>
          <w:color w:val="7030A0"/>
        </w:rPr>
        <w:t xml:space="preserve"> focusing too much on the structures for this.  The most important thing is that there is more (and better) auditing (including on-site).  Who does this is really a secondary thing – and </w:t>
      </w:r>
      <w:proofErr w:type="gramStart"/>
      <w:r w:rsidRPr="004344EC">
        <w:rPr>
          <w:color w:val="7030A0"/>
        </w:rPr>
        <w:t>assuming that</w:t>
      </w:r>
      <w:proofErr w:type="gramEnd"/>
      <w:r w:rsidRPr="004344EC">
        <w:rPr>
          <w:color w:val="7030A0"/>
        </w:rPr>
        <w:t xml:space="preserve"> the restructuring automatically delivers this is also a significant risk – it won’t.  This vital change must be built-in to the restructuring – and the restructuring should serve this change not vice-versa!   </w:t>
      </w:r>
    </w:p>
    <w:p w14:paraId="364C4BAF" w14:textId="77777777" w:rsidR="006700FA" w:rsidRPr="004344EC" w:rsidRDefault="006700FA" w:rsidP="006700FA">
      <w:pPr>
        <w:pStyle w:val="BodyText"/>
        <w:numPr>
          <w:ilvl w:val="0"/>
          <w:numId w:val="18"/>
        </w:numPr>
        <w:spacing w:line="278" w:lineRule="auto"/>
        <w:ind w:right="64"/>
        <w:rPr>
          <w:color w:val="7030A0"/>
        </w:rPr>
      </w:pPr>
      <w:r w:rsidRPr="004344EC">
        <w:rPr>
          <w:b/>
          <w:bCs/>
        </w:rPr>
        <w:t>Greater</w:t>
      </w:r>
      <w:r w:rsidRPr="004344EC">
        <w:rPr>
          <w:b/>
          <w:bCs/>
          <w:spacing w:val="-3"/>
        </w:rPr>
        <w:t xml:space="preserve"> </w:t>
      </w:r>
      <w:r w:rsidRPr="004344EC">
        <w:rPr>
          <w:b/>
          <w:bCs/>
          <w:color w:val="000000" w:themeColor="text1"/>
        </w:rPr>
        <w:t>government</w:t>
      </w:r>
      <w:r w:rsidRPr="004344EC">
        <w:rPr>
          <w:b/>
          <w:bCs/>
          <w:color w:val="000000" w:themeColor="text1"/>
          <w:spacing w:val="-3"/>
        </w:rPr>
        <w:t xml:space="preserve"> </w:t>
      </w:r>
      <w:r w:rsidRPr="004344EC">
        <w:rPr>
          <w:b/>
          <w:bCs/>
          <w:color w:val="000000" w:themeColor="text1"/>
        </w:rPr>
        <w:t>oversight:</w:t>
      </w:r>
      <w:r w:rsidRPr="004344EC">
        <w:rPr>
          <w:color w:val="000000" w:themeColor="text1"/>
        </w:rPr>
        <w:t xml:space="preserve">  </w:t>
      </w:r>
      <w:r w:rsidRPr="004344EC">
        <w:rPr>
          <w:color w:val="7030A0"/>
        </w:rPr>
        <w:t xml:space="preserve">Yes – because the existing structures and bodies failed us (clearly evidenced by the EWI in ECO issues).  </w:t>
      </w:r>
      <w:proofErr w:type="gramStart"/>
      <w:r w:rsidRPr="004344EC">
        <w:rPr>
          <w:color w:val="7030A0"/>
        </w:rPr>
        <w:t>Hence</w:t>
      </w:r>
      <w:proofErr w:type="gramEnd"/>
      <w:r w:rsidRPr="004344EC">
        <w:rPr>
          <w:color w:val="7030A0"/>
        </w:rPr>
        <w:t xml:space="preserve"> some stronger government oversight is required to check that bodies are doing their jobs.  The ‘Market’ has driven a race to the bottom, without an independent mechanism to ensure that there is a minimum quality floor.     </w:t>
      </w:r>
    </w:p>
    <w:p w14:paraId="280045FA" w14:textId="77777777" w:rsidR="006700FA" w:rsidRPr="004344EC" w:rsidRDefault="006700FA" w:rsidP="006700FA">
      <w:pPr>
        <w:pStyle w:val="BodyText"/>
        <w:numPr>
          <w:ilvl w:val="0"/>
          <w:numId w:val="18"/>
        </w:numPr>
        <w:spacing w:line="278" w:lineRule="auto"/>
        <w:ind w:right="64"/>
        <w:rPr>
          <w:color w:val="7030A0"/>
        </w:rPr>
      </w:pPr>
      <w:r w:rsidRPr="004344EC">
        <w:rPr>
          <w:b/>
          <w:bCs/>
          <w:color w:val="000000" w:themeColor="text1"/>
        </w:rPr>
        <w:t>Other Commonality and sharing of data:</w:t>
      </w:r>
      <w:r w:rsidRPr="004344EC">
        <w:rPr>
          <w:color w:val="000000" w:themeColor="text1"/>
        </w:rPr>
        <w:t xml:space="preserve"> </w:t>
      </w:r>
      <w:r w:rsidRPr="004344EC">
        <w:rPr>
          <w:color w:val="7030A0"/>
        </w:rPr>
        <w:t xml:space="preserve">Creating a single database for ‘checks’, audits, and complaints can help to identify issues early.  These might </w:t>
      </w:r>
      <w:proofErr w:type="gramStart"/>
      <w:r w:rsidRPr="004344EC">
        <w:rPr>
          <w:color w:val="7030A0"/>
        </w:rPr>
        <w:t>be relating</w:t>
      </w:r>
      <w:proofErr w:type="gramEnd"/>
      <w:r w:rsidRPr="004344EC">
        <w:rPr>
          <w:color w:val="7030A0"/>
        </w:rPr>
        <w:t xml:space="preserve"> to installers, or measures, or technical issues.  But early identification can then lead to early resolution.</w:t>
      </w:r>
    </w:p>
    <w:p w14:paraId="2D8953A6" w14:textId="77777777" w:rsidR="006700FA" w:rsidRPr="004344EC" w:rsidRDefault="006700FA" w:rsidP="006700FA">
      <w:pPr>
        <w:pStyle w:val="BodyText"/>
        <w:numPr>
          <w:ilvl w:val="1"/>
          <w:numId w:val="18"/>
        </w:numPr>
        <w:spacing w:line="278" w:lineRule="auto"/>
        <w:ind w:right="64"/>
        <w:rPr>
          <w:color w:val="7030A0"/>
        </w:rPr>
      </w:pPr>
      <w:r w:rsidRPr="004344EC">
        <w:rPr>
          <w:color w:val="7030A0"/>
        </w:rPr>
        <w:t xml:space="preserve">There should be proactive broadcasting issues so all stakeholders can be aware of issues and take early action to address problems at the earliest opportunity.  This should include GR’s (LA and RP), as well as the supply chain and stakeholder bodies. </w:t>
      </w:r>
    </w:p>
    <w:p w14:paraId="085ADA41" w14:textId="77777777" w:rsidR="006700FA" w:rsidRPr="004344EC" w:rsidRDefault="006700FA" w:rsidP="006700FA">
      <w:pPr>
        <w:pStyle w:val="BodyText"/>
        <w:numPr>
          <w:ilvl w:val="0"/>
          <w:numId w:val="18"/>
        </w:numPr>
        <w:spacing w:line="278" w:lineRule="auto"/>
        <w:ind w:right="64"/>
        <w:rPr>
          <w:b/>
          <w:bCs/>
          <w:color w:val="7030A0"/>
        </w:rPr>
      </w:pPr>
      <w:r w:rsidRPr="004344EC">
        <w:rPr>
          <w:b/>
          <w:bCs/>
        </w:rPr>
        <w:t>Stronger</w:t>
      </w:r>
      <w:r w:rsidRPr="004344EC">
        <w:rPr>
          <w:b/>
          <w:bCs/>
          <w:spacing w:val="-3"/>
        </w:rPr>
        <w:t xml:space="preserve"> </w:t>
      </w:r>
      <w:r w:rsidRPr="004344EC">
        <w:rPr>
          <w:b/>
          <w:bCs/>
        </w:rPr>
        <w:t>role</w:t>
      </w:r>
      <w:r w:rsidRPr="004344EC">
        <w:rPr>
          <w:b/>
          <w:bCs/>
          <w:spacing w:val="-4"/>
        </w:rPr>
        <w:t xml:space="preserve"> </w:t>
      </w:r>
      <w:r w:rsidRPr="004344EC">
        <w:rPr>
          <w:b/>
          <w:bCs/>
        </w:rPr>
        <w:t>for</w:t>
      </w:r>
      <w:r w:rsidRPr="004344EC">
        <w:rPr>
          <w:b/>
          <w:bCs/>
          <w:spacing w:val="-5"/>
        </w:rPr>
        <w:t xml:space="preserve"> </w:t>
      </w:r>
      <w:r w:rsidRPr="004344EC">
        <w:rPr>
          <w:b/>
          <w:bCs/>
        </w:rPr>
        <w:t>certification</w:t>
      </w:r>
      <w:r w:rsidRPr="004344EC">
        <w:rPr>
          <w:b/>
          <w:bCs/>
          <w:spacing w:val="-4"/>
        </w:rPr>
        <w:t xml:space="preserve"> </w:t>
      </w:r>
      <w:r w:rsidRPr="004344EC">
        <w:rPr>
          <w:b/>
          <w:bCs/>
          <w:color w:val="000000" w:themeColor="text1"/>
        </w:rPr>
        <w:t>bodies:</w:t>
      </w:r>
      <w:r w:rsidRPr="004344EC">
        <w:rPr>
          <w:color w:val="000000" w:themeColor="text1"/>
        </w:rPr>
        <w:t xml:space="preserve"> </w:t>
      </w:r>
      <w:r w:rsidRPr="004344EC">
        <w:rPr>
          <w:color w:val="7030A0"/>
        </w:rPr>
        <w:t xml:space="preserve">Depends!  Under the current structure this would be a big yes.  Their role could be more clearly defined (including the stronger audit requirement [including more on-site activity]).  However, there is an argument that those key auditing enhancements could and even should be elsewhere by somebody more independent.  One pragmatic possibility would be for the </w:t>
      </w:r>
      <w:proofErr w:type="gramStart"/>
      <w:r w:rsidRPr="004344EC">
        <w:rPr>
          <w:color w:val="7030A0"/>
        </w:rPr>
        <w:t>CB’s</w:t>
      </w:r>
      <w:proofErr w:type="gramEnd"/>
      <w:r w:rsidRPr="004344EC">
        <w:rPr>
          <w:color w:val="7030A0"/>
        </w:rPr>
        <w:t xml:space="preserve"> to have an enhanced role with stronger requirements and be a stronger part of the QA framework – with a body above (WHA?) doing sample auditing – the scale of which would increase or decrease according to performance/compliance.  </w:t>
      </w:r>
    </w:p>
    <w:p w14:paraId="137A9247" w14:textId="77777777" w:rsidR="006700FA" w:rsidRPr="004344EC" w:rsidRDefault="006700FA" w:rsidP="006700FA">
      <w:pPr>
        <w:pStyle w:val="BodyText"/>
        <w:numPr>
          <w:ilvl w:val="0"/>
          <w:numId w:val="18"/>
        </w:numPr>
        <w:spacing w:line="278" w:lineRule="auto"/>
        <w:ind w:right="64"/>
        <w:rPr>
          <w:b/>
          <w:bCs/>
          <w:color w:val="7030A0"/>
        </w:rPr>
      </w:pPr>
      <w:r w:rsidRPr="004344EC">
        <w:rPr>
          <w:b/>
          <w:bCs/>
          <w:color w:val="000000" w:themeColor="text1"/>
        </w:rPr>
        <w:t xml:space="preserve">Public register of professionals:  </w:t>
      </w:r>
      <w:proofErr w:type="gramStart"/>
      <w:r w:rsidRPr="004344EC">
        <w:rPr>
          <w:color w:val="7030A0"/>
        </w:rPr>
        <w:t>Yes</w:t>
      </w:r>
      <w:proofErr w:type="gramEnd"/>
      <w:r w:rsidRPr="004344EC">
        <w:rPr>
          <w:color w:val="7030A0"/>
        </w:rPr>
        <w:t xml:space="preserve"> there is potential value – but this is not a core solution.  </w:t>
      </w:r>
      <w:r w:rsidRPr="004344EC">
        <w:rPr>
          <w:b/>
          <w:bCs/>
          <w:color w:val="7030A0"/>
          <w:spacing w:val="-3"/>
        </w:rPr>
        <w:t xml:space="preserve"> </w:t>
      </w:r>
    </w:p>
    <w:p w14:paraId="313FECF1" w14:textId="77777777" w:rsidR="004344EC" w:rsidRPr="004344EC" w:rsidRDefault="006700FA" w:rsidP="006700FA">
      <w:pPr>
        <w:pStyle w:val="BodyText"/>
        <w:numPr>
          <w:ilvl w:val="0"/>
          <w:numId w:val="18"/>
        </w:numPr>
        <w:spacing w:line="278" w:lineRule="auto"/>
        <w:ind w:right="64"/>
        <w:rPr>
          <w:b/>
          <w:bCs/>
          <w:color w:val="7030A0"/>
        </w:rPr>
      </w:pPr>
      <w:r w:rsidRPr="004344EC">
        <w:rPr>
          <w:b/>
          <w:bCs/>
          <w:color w:val="000000" w:themeColor="text1"/>
        </w:rPr>
        <w:t xml:space="preserve">Clearer competence frameworks:  </w:t>
      </w:r>
      <w:r w:rsidRPr="004344EC">
        <w:rPr>
          <w:color w:val="7030A0"/>
        </w:rPr>
        <w:t>A secondary ‘solution’ that may not actually be required if the real industry issues are tackled.</w:t>
      </w:r>
    </w:p>
    <w:p w14:paraId="3160707A" w14:textId="77777777" w:rsidR="004344EC" w:rsidRPr="004344EC" w:rsidRDefault="004344EC" w:rsidP="004344EC">
      <w:pPr>
        <w:pStyle w:val="BodyText"/>
        <w:spacing w:line="278" w:lineRule="auto"/>
        <w:ind w:left="777" w:right="64"/>
        <w:rPr>
          <w:rFonts w:asciiTheme="minorHAnsi" w:hAnsiTheme="minorHAnsi" w:cstheme="minorHAnsi"/>
          <w:b/>
          <w:bCs/>
          <w:color w:val="000000" w:themeColor="text1"/>
          <w:sz w:val="22"/>
          <w:szCs w:val="22"/>
        </w:rPr>
      </w:pPr>
    </w:p>
    <w:p w14:paraId="2BE6D6B9" w14:textId="77777777" w:rsidR="00E37D8B" w:rsidRDefault="00E37D8B">
      <w:pPr>
        <w:rPr>
          <w:i/>
          <w:iCs/>
          <w:sz w:val="24"/>
          <w:szCs w:val="24"/>
        </w:rPr>
      </w:pPr>
      <w:r>
        <w:rPr>
          <w:i/>
          <w:iCs/>
        </w:rPr>
        <w:br w:type="page"/>
      </w:r>
    </w:p>
    <w:p w14:paraId="3D1A5602" w14:textId="0A1A3EC6" w:rsidR="001A7F6B" w:rsidRPr="005362DC" w:rsidRDefault="00000000">
      <w:pPr>
        <w:pStyle w:val="BodyText"/>
        <w:spacing w:before="240" w:line="278" w:lineRule="auto"/>
        <w:ind w:left="57" w:right="224"/>
        <w:rPr>
          <w:i/>
          <w:iCs/>
        </w:rPr>
      </w:pPr>
      <w:r w:rsidRPr="005362DC">
        <w:rPr>
          <w:i/>
          <w:iCs/>
        </w:rPr>
        <w:lastRenderedPageBreak/>
        <w:t>Q18) What</w:t>
      </w:r>
      <w:r w:rsidRPr="005362DC">
        <w:rPr>
          <w:i/>
          <w:iCs/>
          <w:spacing w:val="-1"/>
        </w:rPr>
        <w:t xml:space="preserve"> </w:t>
      </w:r>
      <w:r w:rsidRPr="005362DC">
        <w:rPr>
          <w:i/>
          <w:iCs/>
        </w:rPr>
        <w:t>impact do you expect the proposals to strengthen assurance would have on costs across the supply chain? Please focus your response on costs associated with proposals for DESNZ-supported</w:t>
      </w:r>
      <w:r w:rsidRPr="005362DC">
        <w:rPr>
          <w:i/>
          <w:iCs/>
          <w:spacing w:val="-4"/>
        </w:rPr>
        <w:t xml:space="preserve"> </w:t>
      </w:r>
      <w:r w:rsidRPr="005362DC">
        <w:rPr>
          <w:i/>
          <w:iCs/>
        </w:rPr>
        <w:t>retrofit,</w:t>
      </w:r>
      <w:r w:rsidRPr="005362DC">
        <w:rPr>
          <w:i/>
          <w:iCs/>
          <w:spacing w:val="-3"/>
        </w:rPr>
        <w:t xml:space="preserve"> </w:t>
      </w:r>
      <w:r w:rsidRPr="005362DC">
        <w:rPr>
          <w:i/>
          <w:iCs/>
        </w:rPr>
        <w:t>and</w:t>
      </w:r>
      <w:r w:rsidRPr="005362DC">
        <w:rPr>
          <w:i/>
          <w:iCs/>
          <w:spacing w:val="-4"/>
        </w:rPr>
        <w:t xml:space="preserve"> </w:t>
      </w:r>
      <w:r w:rsidRPr="005362DC">
        <w:rPr>
          <w:i/>
          <w:iCs/>
        </w:rPr>
        <w:t>what</w:t>
      </w:r>
      <w:r w:rsidRPr="005362DC">
        <w:rPr>
          <w:i/>
          <w:iCs/>
          <w:spacing w:val="-3"/>
        </w:rPr>
        <w:t xml:space="preserve"> </w:t>
      </w:r>
      <w:r w:rsidRPr="005362DC">
        <w:rPr>
          <w:i/>
          <w:iCs/>
        </w:rPr>
        <w:t>government</w:t>
      </w:r>
      <w:r w:rsidRPr="005362DC">
        <w:rPr>
          <w:i/>
          <w:iCs/>
          <w:spacing w:val="-3"/>
        </w:rPr>
        <w:t xml:space="preserve"> </w:t>
      </w:r>
      <w:r w:rsidRPr="005362DC">
        <w:rPr>
          <w:i/>
          <w:iCs/>
        </w:rPr>
        <w:t>or</w:t>
      </w:r>
      <w:r w:rsidRPr="005362DC">
        <w:rPr>
          <w:i/>
          <w:iCs/>
          <w:spacing w:val="-3"/>
        </w:rPr>
        <w:t xml:space="preserve"> </w:t>
      </w:r>
      <w:r w:rsidRPr="005362DC">
        <w:rPr>
          <w:i/>
          <w:iCs/>
        </w:rPr>
        <w:t>industry</w:t>
      </w:r>
      <w:r w:rsidRPr="005362DC">
        <w:rPr>
          <w:i/>
          <w:iCs/>
          <w:spacing w:val="-4"/>
        </w:rPr>
        <w:t xml:space="preserve"> </w:t>
      </w:r>
      <w:r w:rsidRPr="005362DC">
        <w:rPr>
          <w:i/>
          <w:iCs/>
        </w:rPr>
        <w:t>actions</w:t>
      </w:r>
      <w:r w:rsidRPr="005362DC">
        <w:rPr>
          <w:i/>
          <w:iCs/>
          <w:spacing w:val="-4"/>
        </w:rPr>
        <w:t xml:space="preserve"> </w:t>
      </w:r>
      <w:r w:rsidRPr="005362DC">
        <w:rPr>
          <w:i/>
          <w:iCs/>
        </w:rPr>
        <w:t>could</w:t>
      </w:r>
      <w:r w:rsidRPr="005362DC">
        <w:rPr>
          <w:i/>
          <w:iCs/>
          <w:spacing w:val="-4"/>
        </w:rPr>
        <w:t xml:space="preserve"> </w:t>
      </w:r>
      <w:r w:rsidRPr="005362DC">
        <w:rPr>
          <w:i/>
          <w:iCs/>
        </w:rPr>
        <w:t>mitigate</w:t>
      </w:r>
      <w:r w:rsidRPr="005362DC">
        <w:rPr>
          <w:i/>
          <w:iCs/>
          <w:spacing w:val="-4"/>
        </w:rPr>
        <w:t xml:space="preserve"> </w:t>
      </w:r>
      <w:r w:rsidRPr="005362DC">
        <w:rPr>
          <w:i/>
          <w:iCs/>
        </w:rPr>
        <w:t>or</w:t>
      </w:r>
      <w:r w:rsidRPr="005362DC">
        <w:rPr>
          <w:i/>
          <w:iCs/>
          <w:spacing w:val="-3"/>
        </w:rPr>
        <w:t xml:space="preserve"> </w:t>
      </w:r>
      <w:r w:rsidRPr="005362DC">
        <w:rPr>
          <w:i/>
          <w:iCs/>
        </w:rPr>
        <w:t>manage these risks.</w:t>
      </w:r>
    </w:p>
    <w:p w14:paraId="3A6D3DC8" w14:textId="77777777" w:rsidR="00C02C3B" w:rsidRDefault="005362DC">
      <w:pPr>
        <w:pStyle w:val="BodyText"/>
        <w:spacing w:before="240" w:line="278" w:lineRule="auto"/>
        <w:ind w:left="57" w:right="224"/>
        <w:rPr>
          <w:color w:val="7030A0"/>
        </w:rPr>
      </w:pPr>
      <w:r>
        <w:rPr>
          <w:color w:val="7030A0"/>
        </w:rPr>
        <w:t xml:space="preserve">Good question.  Not sure that </w:t>
      </w:r>
      <w:r w:rsidR="00086B81">
        <w:rPr>
          <w:color w:val="7030A0"/>
        </w:rPr>
        <w:t xml:space="preserve">we are </w:t>
      </w:r>
      <w:r>
        <w:rPr>
          <w:color w:val="7030A0"/>
        </w:rPr>
        <w:t>fully qualified to be too speci</w:t>
      </w:r>
      <w:r w:rsidR="00086B81">
        <w:rPr>
          <w:color w:val="7030A0"/>
        </w:rPr>
        <w:t>fic on the detail here.  However – a couple of observations.  Firstly, and most important</w:t>
      </w:r>
      <w:r w:rsidR="00C315D5">
        <w:rPr>
          <w:color w:val="7030A0"/>
        </w:rPr>
        <w:t xml:space="preserve">ly, is this ‘additional’ cost </w:t>
      </w:r>
      <w:proofErr w:type="gramStart"/>
      <w:r w:rsidR="00C315D5">
        <w:rPr>
          <w:color w:val="7030A0"/>
        </w:rPr>
        <w:t>vs</w:t>
      </w:r>
      <w:proofErr w:type="gramEnd"/>
      <w:r w:rsidR="00C315D5">
        <w:rPr>
          <w:color w:val="7030A0"/>
        </w:rPr>
        <w:t xml:space="preserve"> the cost of poor work.  NOT doing the job correctly has killed ECO.</w:t>
      </w:r>
      <w:r w:rsidR="00706F82">
        <w:rPr>
          <w:color w:val="7030A0"/>
        </w:rPr>
        <w:t xml:space="preserve">  The worst cases of poor work </w:t>
      </w:r>
      <w:r w:rsidR="007348B7">
        <w:rPr>
          <w:color w:val="7030A0"/>
        </w:rPr>
        <w:t>have</w:t>
      </w:r>
      <w:r w:rsidR="00EF65EA">
        <w:rPr>
          <w:color w:val="7030A0"/>
        </w:rPr>
        <w:t xml:space="preserve"> </w:t>
      </w:r>
      <w:r w:rsidR="007348B7">
        <w:rPr>
          <w:color w:val="7030A0"/>
        </w:rPr>
        <w:t>destroy</w:t>
      </w:r>
      <w:r w:rsidR="00EF65EA">
        <w:rPr>
          <w:color w:val="7030A0"/>
        </w:rPr>
        <w:t>ed</w:t>
      </w:r>
      <w:r w:rsidR="007348B7">
        <w:rPr>
          <w:color w:val="7030A0"/>
        </w:rPr>
        <w:t xml:space="preserve"> homes</w:t>
      </w:r>
      <w:r w:rsidR="00F36589">
        <w:rPr>
          <w:color w:val="7030A0"/>
        </w:rPr>
        <w:t xml:space="preserve"> (or are in the process of doing so)</w:t>
      </w:r>
      <w:r w:rsidR="007348B7">
        <w:rPr>
          <w:color w:val="7030A0"/>
        </w:rPr>
        <w:t xml:space="preserve">.  </w:t>
      </w:r>
      <w:r w:rsidR="00691212">
        <w:rPr>
          <w:color w:val="7030A0"/>
        </w:rPr>
        <w:t>Apart from the</w:t>
      </w:r>
      <w:r w:rsidR="00EF65EA">
        <w:rPr>
          <w:color w:val="7030A0"/>
        </w:rPr>
        <w:t xml:space="preserve"> obvious cost or repairing those headline failures – these jobs undermine confidence in retrofit and harm all the policy aims that are the reasons for supporting these schemes.</w:t>
      </w:r>
      <w:r w:rsidR="00D52558">
        <w:rPr>
          <w:color w:val="7030A0"/>
        </w:rPr>
        <w:t xml:space="preserve">  In terms of damage to homes – the </w:t>
      </w:r>
      <w:proofErr w:type="gramStart"/>
      <w:r w:rsidR="00D52558">
        <w:rPr>
          <w:color w:val="7030A0"/>
        </w:rPr>
        <w:t>really bad</w:t>
      </w:r>
      <w:proofErr w:type="gramEnd"/>
      <w:r w:rsidR="00D52558">
        <w:rPr>
          <w:color w:val="7030A0"/>
        </w:rPr>
        <w:t xml:space="preserve"> jobs </w:t>
      </w:r>
      <w:r w:rsidR="00BA1E71">
        <w:rPr>
          <w:color w:val="7030A0"/>
        </w:rPr>
        <w:t xml:space="preserve">are often visible, but more subtle </w:t>
      </w:r>
      <w:proofErr w:type="gramStart"/>
      <w:r w:rsidR="00BA1E71">
        <w:rPr>
          <w:color w:val="7030A0"/>
        </w:rPr>
        <w:t>poo</w:t>
      </w:r>
      <w:r w:rsidR="001D1BBA">
        <w:rPr>
          <w:color w:val="7030A0"/>
        </w:rPr>
        <w:t>r quality</w:t>
      </w:r>
      <w:proofErr w:type="gramEnd"/>
      <w:r w:rsidR="001D1BBA">
        <w:rPr>
          <w:color w:val="7030A0"/>
        </w:rPr>
        <w:t xml:space="preserve"> work can create lower level (less immediately visible) issues that might rot </w:t>
      </w:r>
      <w:r w:rsidR="00BA52B3">
        <w:rPr>
          <w:color w:val="7030A0"/>
        </w:rPr>
        <w:t>joists over 20, or 10 or 5 years.</w:t>
      </w:r>
      <w:r w:rsidR="001F3DE5">
        <w:rPr>
          <w:color w:val="7030A0"/>
        </w:rPr>
        <w:t xml:space="preserve">  Issues with substandard ventilation </w:t>
      </w:r>
      <w:r w:rsidR="00E47100">
        <w:rPr>
          <w:color w:val="7030A0"/>
        </w:rPr>
        <w:t xml:space="preserve">will typically have a </w:t>
      </w:r>
      <w:proofErr w:type="gramStart"/>
      <w:r w:rsidR="00E47100">
        <w:rPr>
          <w:color w:val="7030A0"/>
        </w:rPr>
        <w:t>low level</w:t>
      </w:r>
      <w:proofErr w:type="gramEnd"/>
      <w:r w:rsidR="00E47100">
        <w:rPr>
          <w:color w:val="7030A0"/>
        </w:rPr>
        <w:t xml:space="preserve"> impact – but over a long time and for many homes.  Collectively this adds up to </w:t>
      </w:r>
      <w:r w:rsidR="00C02C3B">
        <w:rPr>
          <w:color w:val="7030A0"/>
        </w:rPr>
        <w:t>being a significant failure.</w:t>
      </w:r>
      <w:r w:rsidR="001D1BBA">
        <w:rPr>
          <w:color w:val="7030A0"/>
        </w:rPr>
        <w:t xml:space="preserve"> </w:t>
      </w:r>
      <w:r w:rsidR="00D52558">
        <w:rPr>
          <w:color w:val="7030A0"/>
        </w:rPr>
        <w:t xml:space="preserve"> </w:t>
      </w:r>
      <w:r w:rsidR="00C02C3B">
        <w:rPr>
          <w:color w:val="7030A0"/>
        </w:rPr>
        <w:t>F</w:t>
      </w:r>
      <w:r w:rsidR="00D52558">
        <w:rPr>
          <w:color w:val="7030A0"/>
        </w:rPr>
        <w:t>urthermore – there is the hidden cost of the potential of retrofit</w:t>
      </w:r>
      <w:r w:rsidR="00BA52B3">
        <w:rPr>
          <w:color w:val="7030A0"/>
        </w:rPr>
        <w:t xml:space="preserve"> benefits not being realized.  We, rightly, invest in retrofit – but lower quality work will achieve lesser </w:t>
      </w:r>
      <w:r w:rsidR="001F3DE5">
        <w:rPr>
          <w:color w:val="7030A0"/>
        </w:rPr>
        <w:t>improvements meaning the ‘value’ of that work is diminished.</w:t>
      </w:r>
      <w:r w:rsidR="00D52558">
        <w:rPr>
          <w:color w:val="7030A0"/>
        </w:rPr>
        <w:t xml:space="preserve"> </w:t>
      </w:r>
      <w:r w:rsidR="007A5A87">
        <w:rPr>
          <w:color w:val="7030A0"/>
        </w:rPr>
        <w:t xml:space="preserve">  </w:t>
      </w:r>
    </w:p>
    <w:p w14:paraId="359FC54F" w14:textId="77777777" w:rsidR="00545A01" w:rsidRDefault="00C02C3B" w:rsidP="00C02C3B">
      <w:pPr>
        <w:pStyle w:val="BodyText"/>
        <w:spacing w:before="240" w:line="278" w:lineRule="auto"/>
        <w:ind w:right="224"/>
        <w:rPr>
          <w:color w:val="7030A0"/>
        </w:rPr>
      </w:pPr>
      <w:r>
        <w:rPr>
          <w:color w:val="7030A0"/>
        </w:rPr>
        <w:t xml:space="preserve">If we do much better at creating clarity </w:t>
      </w:r>
      <w:proofErr w:type="gramStart"/>
      <w:r w:rsidR="00AA0FE6">
        <w:rPr>
          <w:color w:val="7030A0"/>
        </w:rPr>
        <w:t>with regard to</w:t>
      </w:r>
      <w:proofErr w:type="gramEnd"/>
      <w:r w:rsidR="00AA0FE6">
        <w:rPr>
          <w:color w:val="7030A0"/>
        </w:rPr>
        <w:t xml:space="preserve"> ‘what good looks like’, and we unify (or at least create commonality</w:t>
      </w:r>
      <w:r w:rsidR="00C66BD1">
        <w:rPr>
          <w:color w:val="7030A0"/>
        </w:rPr>
        <w:t xml:space="preserve">) various surveys, audits and inspections – so that all the </w:t>
      </w:r>
      <w:r w:rsidR="00061B60">
        <w:rPr>
          <w:color w:val="7030A0"/>
        </w:rPr>
        <w:t xml:space="preserve">disparate touchpoints can go into a single database then we can probably achieve more for less.  The ‘what good looks like’ point is </w:t>
      </w:r>
      <w:proofErr w:type="gramStart"/>
      <w:r w:rsidR="00061B60">
        <w:rPr>
          <w:color w:val="7030A0"/>
        </w:rPr>
        <w:t>really important</w:t>
      </w:r>
      <w:proofErr w:type="gramEnd"/>
      <w:r w:rsidR="00061B60">
        <w:rPr>
          <w:color w:val="7030A0"/>
        </w:rPr>
        <w:t xml:space="preserve">.  Clarity on this </w:t>
      </w:r>
      <w:r w:rsidR="00F55D16">
        <w:rPr>
          <w:color w:val="7030A0"/>
        </w:rPr>
        <w:t xml:space="preserve">makes the audit and checking processes much </w:t>
      </w:r>
      <w:proofErr w:type="gramStart"/>
      <w:r w:rsidR="00F55D16">
        <w:rPr>
          <w:color w:val="7030A0"/>
        </w:rPr>
        <w:t>more clear</w:t>
      </w:r>
      <w:proofErr w:type="gramEnd"/>
      <w:r w:rsidR="00F55D16">
        <w:rPr>
          <w:color w:val="7030A0"/>
        </w:rPr>
        <w:t xml:space="preserve">, making them easier, more streamlined and collectively they will have more value. </w:t>
      </w:r>
    </w:p>
    <w:p w14:paraId="0ECE7278" w14:textId="77777777" w:rsidR="00CD2F9A" w:rsidRDefault="00545A01" w:rsidP="00C02C3B">
      <w:pPr>
        <w:pStyle w:val="BodyText"/>
        <w:spacing w:before="240" w:line="278" w:lineRule="auto"/>
        <w:ind w:right="224"/>
        <w:rPr>
          <w:color w:val="7030A0"/>
        </w:rPr>
      </w:pPr>
      <w:r>
        <w:rPr>
          <w:color w:val="7030A0"/>
        </w:rPr>
        <w:t xml:space="preserve">Potentially the govt oversight piece </w:t>
      </w:r>
      <w:r w:rsidR="004E7E04">
        <w:rPr>
          <w:color w:val="7030A0"/>
        </w:rPr>
        <w:t xml:space="preserve">(WHA?) </w:t>
      </w:r>
      <w:r>
        <w:rPr>
          <w:color w:val="7030A0"/>
        </w:rPr>
        <w:t xml:space="preserve">could largely even sit above current arrangements (or at least </w:t>
      </w:r>
      <w:r w:rsidR="004E7E04">
        <w:rPr>
          <w:color w:val="7030A0"/>
        </w:rPr>
        <w:t>during</w:t>
      </w:r>
      <w:r>
        <w:rPr>
          <w:color w:val="7030A0"/>
        </w:rPr>
        <w:t xml:space="preserve"> transition).</w:t>
      </w:r>
      <w:r w:rsidR="004E7E04">
        <w:rPr>
          <w:color w:val="7030A0"/>
        </w:rPr>
        <w:t xml:space="preserve">  Effectively mon</w:t>
      </w:r>
      <w:r w:rsidR="00146593">
        <w:rPr>
          <w:color w:val="7030A0"/>
        </w:rPr>
        <w:t xml:space="preserve">itoring the monitoring.  Levels of monitoring could be </w:t>
      </w:r>
      <w:r w:rsidR="000C7205">
        <w:rPr>
          <w:color w:val="7030A0"/>
        </w:rPr>
        <w:t>intentionally</w:t>
      </w:r>
      <w:r w:rsidR="00146593">
        <w:rPr>
          <w:color w:val="7030A0"/>
        </w:rPr>
        <w:t xml:space="preserve"> </w:t>
      </w:r>
      <w:r w:rsidR="00CE6E0B">
        <w:rPr>
          <w:color w:val="7030A0"/>
        </w:rPr>
        <w:t>different under different circumstances (measures,</w:t>
      </w:r>
      <w:r w:rsidR="000C7205">
        <w:rPr>
          <w:color w:val="7030A0"/>
        </w:rPr>
        <w:t xml:space="preserve"> grants, </w:t>
      </w:r>
      <w:proofErr w:type="spellStart"/>
      <w:r w:rsidR="000C7205">
        <w:rPr>
          <w:color w:val="7030A0"/>
        </w:rPr>
        <w:t>etc</w:t>
      </w:r>
      <w:proofErr w:type="spellEnd"/>
      <w:r w:rsidR="000C7205">
        <w:rPr>
          <w:color w:val="7030A0"/>
        </w:rPr>
        <w:t xml:space="preserve">, </w:t>
      </w:r>
      <w:proofErr w:type="spellStart"/>
      <w:r w:rsidR="000C7205">
        <w:rPr>
          <w:color w:val="7030A0"/>
        </w:rPr>
        <w:t>etc</w:t>
      </w:r>
      <w:proofErr w:type="spellEnd"/>
      <w:r w:rsidR="000C7205">
        <w:rPr>
          <w:color w:val="7030A0"/>
        </w:rPr>
        <w:t xml:space="preserve">).  They could also be dynamic with %’s being increased or decreased according to performance.  And finally – being proactive on findings and issues (not just transparent) could help to create more positive </w:t>
      </w:r>
      <w:r w:rsidR="0096161E">
        <w:rPr>
          <w:color w:val="7030A0"/>
        </w:rPr>
        <w:t xml:space="preserve">impacts more quickly for the delivery community to address any issues – meaning less issues overall.  </w:t>
      </w:r>
      <w:r w:rsidR="00B25F5B">
        <w:rPr>
          <w:color w:val="7030A0"/>
        </w:rPr>
        <w:t xml:space="preserve">So collectively it is possible to imagine a future where the monitoring/ auditing/ QA </w:t>
      </w:r>
      <w:r w:rsidR="00CD2F9A">
        <w:rPr>
          <w:color w:val="7030A0"/>
        </w:rPr>
        <w:t xml:space="preserve">system is much more robust AND much more efficient.  </w:t>
      </w:r>
      <w:proofErr w:type="gramStart"/>
      <w:r w:rsidR="00CD2F9A">
        <w:rPr>
          <w:color w:val="7030A0"/>
        </w:rPr>
        <w:t>However</w:t>
      </w:r>
      <w:proofErr w:type="gramEnd"/>
      <w:r w:rsidR="00CD2F9A">
        <w:rPr>
          <w:color w:val="7030A0"/>
        </w:rPr>
        <w:t xml:space="preserve"> there will be some ‘hard yards’ change management work to do to transform the industry to that point from where we are now.  </w:t>
      </w:r>
    </w:p>
    <w:p w14:paraId="5E2764C8" w14:textId="3D56C9EA" w:rsidR="005362DC" w:rsidRPr="005362DC" w:rsidRDefault="00CD2F9A" w:rsidP="00C02C3B">
      <w:pPr>
        <w:pStyle w:val="BodyText"/>
        <w:spacing w:before="240" w:line="278" w:lineRule="auto"/>
        <w:ind w:right="224"/>
        <w:rPr>
          <w:color w:val="7030A0"/>
        </w:rPr>
      </w:pPr>
      <w:r>
        <w:rPr>
          <w:color w:val="7030A0"/>
        </w:rPr>
        <w:t xml:space="preserve">We would argue that the </w:t>
      </w:r>
      <w:proofErr w:type="gramStart"/>
      <w:r w:rsidR="00A9035A">
        <w:rPr>
          <w:color w:val="7030A0"/>
        </w:rPr>
        <w:t>really important</w:t>
      </w:r>
      <w:proofErr w:type="gramEnd"/>
      <w:r w:rsidR="00A9035A">
        <w:rPr>
          <w:color w:val="7030A0"/>
        </w:rPr>
        <w:t xml:space="preserve"> 1</w:t>
      </w:r>
      <w:r w:rsidR="00A9035A" w:rsidRPr="00A9035A">
        <w:rPr>
          <w:color w:val="7030A0"/>
          <w:vertAlign w:val="superscript"/>
        </w:rPr>
        <w:t>st</w:t>
      </w:r>
      <w:r w:rsidR="00A9035A">
        <w:rPr>
          <w:color w:val="7030A0"/>
        </w:rPr>
        <w:t xml:space="preserve"> missing element is more actual on-site checks by people who know what they are doing.  </w:t>
      </w:r>
      <w:r w:rsidR="002960AE">
        <w:rPr>
          <w:color w:val="7030A0"/>
        </w:rPr>
        <w:t xml:space="preserve">Exactly where they sit doesn’t matter – but independence </w:t>
      </w:r>
      <w:r w:rsidR="00C51DBA">
        <w:rPr>
          <w:color w:val="7030A0"/>
        </w:rPr>
        <w:t xml:space="preserve">might help to drive more change and better outcomes more quickly.  The parallel activity of creating </w:t>
      </w:r>
      <w:r w:rsidR="007D505C">
        <w:rPr>
          <w:color w:val="7030A0"/>
        </w:rPr>
        <w:t xml:space="preserve">a simple process for complaints is different.  Trying to fix quality </w:t>
      </w:r>
      <w:r w:rsidR="0087263F">
        <w:rPr>
          <w:color w:val="7030A0"/>
        </w:rPr>
        <w:t xml:space="preserve">through a better complaints process is not smart.  We need to bolt the stable door – not create a better way to catch the horses!  </w:t>
      </w:r>
      <w:r w:rsidR="00CF2371">
        <w:rPr>
          <w:color w:val="7030A0"/>
        </w:rPr>
        <w:t xml:space="preserve">That said the complaints piece must be addressed – and it can feed </w:t>
      </w:r>
      <w:proofErr w:type="gramStart"/>
      <w:r w:rsidR="00CF2371">
        <w:rPr>
          <w:color w:val="7030A0"/>
        </w:rPr>
        <w:t>in to</w:t>
      </w:r>
      <w:proofErr w:type="gramEnd"/>
      <w:r w:rsidR="00CF2371">
        <w:rPr>
          <w:color w:val="7030A0"/>
        </w:rPr>
        <w:t xml:space="preserve"> the </w:t>
      </w:r>
      <w:proofErr w:type="gramStart"/>
      <w:r w:rsidR="00C242FD">
        <w:rPr>
          <w:color w:val="7030A0"/>
        </w:rPr>
        <w:t>front end</w:t>
      </w:r>
      <w:proofErr w:type="gramEnd"/>
      <w:r w:rsidR="00C242FD">
        <w:rPr>
          <w:color w:val="7030A0"/>
        </w:rPr>
        <w:t xml:space="preserve"> proactive QA work too.</w:t>
      </w:r>
      <w:r w:rsidR="0087263F">
        <w:rPr>
          <w:color w:val="7030A0"/>
        </w:rPr>
        <w:t xml:space="preserve"> </w:t>
      </w:r>
      <w:r w:rsidR="00B25F5B">
        <w:rPr>
          <w:color w:val="7030A0"/>
        </w:rPr>
        <w:t xml:space="preserve"> </w:t>
      </w:r>
      <w:r w:rsidR="00EF65EA">
        <w:rPr>
          <w:color w:val="7030A0"/>
        </w:rPr>
        <w:t xml:space="preserve"> </w:t>
      </w:r>
      <w:r w:rsidR="00691212">
        <w:rPr>
          <w:color w:val="7030A0"/>
        </w:rPr>
        <w:t xml:space="preserve"> </w:t>
      </w:r>
      <w:r w:rsidR="007348B7">
        <w:rPr>
          <w:color w:val="7030A0"/>
        </w:rPr>
        <w:t xml:space="preserve">  </w:t>
      </w:r>
      <w:r w:rsidR="00C315D5">
        <w:rPr>
          <w:color w:val="7030A0"/>
        </w:rPr>
        <w:t xml:space="preserve">  </w:t>
      </w:r>
    </w:p>
    <w:p w14:paraId="082B60F7" w14:textId="77777777" w:rsidR="00E37D8B" w:rsidRDefault="00E37D8B">
      <w:pPr>
        <w:rPr>
          <w:i/>
          <w:iCs/>
          <w:sz w:val="24"/>
          <w:szCs w:val="24"/>
        </w:rPr>
      </w:pPr>
      <w:r>
        <w:rPr>
          <w:i/>
          <w:iCs/>
        </w:rPr>
        <w:br w:type="page"/>
      </w:r>
    </w:p>
    <w:p w14:paraId="3D1A5603" w14:textId="51C831CD" w:rsidR="001A7F6B" w:rsidRPr="005D0998" w:rsidRDefault="00000000">
      <w:pPr>
        <w:pStyle w:val="BodyText"/>
        <w:spacing w:before="238" w:line="278" w:lineRule="auto"/>
        <w:ind w:left="57" w:right="247"/>
        <w:rPr>
          <w:i/>
          <w:iCs/>
        </w:rPr>
      </w:pPr>
      <w:r w:rsidRPr="005D0998">
        <w:rPr>
          <w:i/>
          <w:iCs/>
        </w:rPr>
        <w:lastRenderedPageBreak/>
        <w:t>Q19)</w:t>
      </w:r>
      <w:r w:rsidRPr="005D0998">
        <w:rPr>
          <w:i/>
          <w:iCs/>
          <w:spacing w:val="-2"/>
        </w:rPr>
        <w:t xml:space="preserve"> </w:t>
      </w:r>
      <w:r w:rsidRPr="005D0998">
        <w:rPr>
          <w:i/>
          <w:iCs/>
        </w:rPr>
        <w:t>What</w:t>
      </w:r>
      <w:r w:rsidRPr="005D0998">
        <w:rPr>
          <w:i/>
          <w:iCs/>
          <w:spacing w:val="-4"/>
        </w:rPr>
        <w:t xml:space="preserve"> </w:t>
      </w:r>
      <w:r w:rsidRPr="005D0998">
        <w:rPr>
          <w:i/>
          <w:iCs/>
        </w:rPr>
        <w:t>expectations</w:t>
      </w:r>
      <w:r w:rsidRPr="005D0998">
        <w:rPr>
          <w:i/>
          <w:iCs/>
          <w:spacing w:val="-3"/>
        </w:rPr>
        <w:t xml:space="preserve"> </w:t>
      </w:r>
      <w:r w:rsidRPr="005D0998">
        <w:rPr>
          <w:i/>
          <w:iCs/>
        </w:rPr>
        <w:t>and</w:t>
      </w:r>
      <w:r w:rsidRPr="005D0998">
        <w:rPr>
          <w:i/>
          <w:iCs/>
          <w:spacing w:val="-3"/>
        </w:rPr>
        <w:t xml:space="preserve"> </w:t>
      </w:r>
      <w:r w:rsidRPr="005D0998">
        <w:rPr>
          <w:i/>
          <w:iCs/>
        </w:rPr>
        <w:t>requirements</w:t>
      </w:r>
      <w:r w:rsidRPr="005D0998">
        <w:rPr>
          <w:i/>
          <w:iCs/>
          <w:spacing w:val="-3"/>
        </w:rPr>
        <w:t xml:space="preserve"> </w:t>
      </w:r>
      <w:r w:rsidRPr="005D0998">
        <w:rPr>
          <w:i/>
          <w:iCs/>
        </w:rPr>
        <w:t>should</w:t>
      </w:r>
      <w:r w:rsidRPr="005D0998">
        <w:rPr>
          <w:i/>
          <w:iCs/>
          <w:spacing w:val="-3"/>
        </w:rPr>
        <w:t xml:space="preserve"> </w:t>
      </w:r>
      <w:r w:rsidRPr="005D0998">
        <w:rPr>
          <w:i/>
          <w:iCs/>
        </w:rPr>
        <w:t>apply</w:t>
      </w:r>
      <w:r w:rsidRPr="005D0998">
        <w:rPr>
          <w:i/>
          <w:iCs/>
          <w:spacing w:val="-3"/>
        </w:rPr>
        <w:t xml:space="preserve"> </w:t>
      </w:r>
      <w:r w:rsidRPr="005D0998">
        <w:rPr>
          <w:i/>
          <w:iCs/>
        </w:rPr>
        <w:t>to</w:t>
      </w:r>
      <w:r w:rsidRPr="005D0998">
        <w:rPr>
          <w:i/>
          <w:iCs/>
          <w:spacing w:val="-3"/>
        </w:rPr>
        <w:t xml:space="preserve"> </w:t>
      </w:r>
      <w:r w:rsidRPr="005D0998">
        <w:rPr>
          <w:i/>
          <w:iCs/>
        </w:rPr>
        <w:t>certification</w:t>
      </w:r>
      <w:r w:rsidRPr="005D0998">
        <w:rPr>
          <w:i/>
          <w:iCs/>
          <w:spacing w:val="-3"/>
        </w:rPr>
        <w:t xml:space="preserve"> </w:t>
      </w:r>
      <w:r w:rsidRPr="005D0998">
        <w:rPr>
          <w:i/>
          <w:iCs/>
        </w:rPr>
        <w:t>bodies</w:t>
      </w:r>
      <w:r w:rsidRPr="005D0998">
        <w:rPr>
          <w:i/>
          <w:iCs/>
          <w:spacing w:val="-3"/>
        </w:rPr>
        <w:t xml:space="preserve"> </w:t>
      </w:r>
      <w:r w:rsidRPr="005D0998">
        <w:rPr>
          <w:i/>
          <w:iCs/>
        </w:rPr>
        <w:t>to</w:t>
      </w:r>
      <w:r w:rsidRPr="005D0998">
        <w:rPr>
          <w:i/>
          <w:iCs/>
          <w:spacing w:val="-3"/>
        </w:rPr>
        <w:t xml:space="preserve"> </w:t>
      </w:r>
      <w:r w:rsidRPr="005D0998">
        <w:rPr>
          <w:i/>
          <w:iCs/>
        </w:rPr>
        <w:t>help</w:t>
      </w:r>
      <w:r w:rsidRPr="005D0998">
        <w:rPr>
          <w:i/>
          <w:iCs/>
          <w:spacing w:val="-4"/>
        </w:rPr>
        <w:t xml:space="preserve"> </w:t>
      </w:r>
      <w:r w:rsidRPr="005D0998">
        <w:rPr>
          <w:i/>
          <w:iCs/>
        </w:rPr>
        <w:t>prevent poor-quality or non-compliant work? Please include views on audit activities, expertise, data sharing and links with self-certification schemes and building control.</w:t>
      </w:r>
    </w:p>
    <w:p w14:paraId="68AC3D41" w14:textId="55C38CA6" w:rsidR="00BC62F9" w:rsidRDefault="00306AC3" w:rsidP="00BC62F9">
      <w:pPr>
        <w:pStyle w:val="ListParagraph"/>
        <w:numPr>
          <w:ilvl w:val="0"/>
          <w:numId w:val="20"/>
        </w:numPr>
        <w:rPr>
          <w:color w:val="7030A0"/>
          <w:sz w:val="24"/>
          <w:szCs w:val="24"/>
        </w:rPr>
      </w:pPr>
      <w:r w:rsidRPr="00BC62F9">
        <w:rPr>
          <w:color w:val="7030A0"/>
          <w:sz w:val="24"/>
          <w:szCs w:val="24"/>
        </w:rPr>
        <w:t>Review the site-checks that they are supposed to do</w:t>
      </w:r>
      <w:r w:rsidR="00BC62F9" w:rsidRPr="00BC62F9">
        <w:rPr>
          <w:color w:val="7030A0"/>
          <w:sz w:val="24"/>
          <w:szCs w:val="24"/>
        </w:rPr>
        <w:t>.</w:t>
      </w:r>
      <w:r w:rsidR="004A6A89">
        <w:rPr>
          <w:color w:val="7030A0"/>
          <w:sz w:val="24"/>
          <w:szCs w:val="24"/>
        </w:rPr>
        <w:t xml:space="preserve">  We don’t understand if the problem is that what they are supposed to do is too weak, or if their </w:t>
      </w:r>
      <w:r w:rsidR="0079347B">
        <w:rPr>
          <w:color w:val="7030A0"/>
          <w:sz w:val="24"/>
          <w:szCs w:val="24"/>
        </w:rPr>
        <w:t>carrying out of that is too weak?</w:t>
      </w:r>
    </w:p>
    <w:p w14:paraId="5D5F8BAA" w14:textId="664AC8FA" w:rsidR="00BC62F9" w:rsidRDefault="00BC62F9" w:rsidP="00BC62F9">
      <w:pPr>
        <w:pStyle w:val="ListParagraph"/>
        <w:numPr>
          <w:ilvl w:val="0"/>
          <w:numId w:val="20"/>
        </w:numPr>
        <w:rPr>
          <w:color w:val="7030A0"/>
          <w:sz w:val="24"/>
          <w:szCs w:val="24"/>
        </w:rPr>
      </w:pPr>
      <w:r>
        <w:rPr>
          <w:color w:val="7030A0"/>
          <w:sz w:val="24"/>
          <w:szCs w:val="24"/>
        </w:rPr>
        <w:t xml:space="preserve">Ensure that these checks </w:t>
      </w:r>
      <w:proofErr w:type="gramStart"/>
      <w:r>
        <w:rPr>
          <w:color w:val="7030A0"/>
          <w:sz w:val="24"/>
          <w:szCs w:val="24"/>
        </w:rPr>
        <w:t>are being</w:t>
      </w:r>
      <w:proofErr w:type="gramEnd"/>
      <w:r>
        <w:rPr>
          <w:color w:val="7030A0"/>
          <w:sz w:val="24"/>
          <w:szCs w:val="24"/>
        </w:rPr>
        <w:t xml:space="preserve"> </w:t>
      </w:r>
      <w:proofErr w:type="gramStart"/>
      <w:r>
        <w:rPr>
          <w:color w:val="7030A0"/>
          <w:sz w:val="24"/>
          <w:szCs w:val="24"/>
        </w:rPr>
        <w:t>done</w:t>
      </w:r>
      <w:r w:rsidR="0079347B">
        <w:rPr>
          <w:color w:val="7030A0"/>
          <w:sz w:val="24"/>
          <w:szCs w:val="24"/>
        </w:rPr>
        <w:t>, and</w:t>
      </w:r>
      <w:proofErr w:type="gramEnd"/>
      <w:r w:rsidR="0079347B">
        <w:rPr>
          <w:color w:val="7030A0"/>
          <w:sz w:val="24"/>
          <w:szCs w:val="24"/>
        </w:rPr>
        <w:t xml:space="preserve"> done properly</w:t>
      </w:r>
      <w:r w:rsidR="00D0018E">
        <w:rPr>
          <w:color w:val="7030A0"/>
          <w:sz w:val="24"/>
          <w:szCs w:val="24"/>
        </w:rPr>
        <w:t xml:space="preserve"> </w:t>
      </w:r>
      <w:r>
        <w:rPr>
          <w:color w:val="7030A0"/>
          <w:sz w:val="24"/>
          <w:szCs w:val="24"/>
        </w:rPr>
        <w:t xml:space="preserve">(this is a definite govt oversight </w:t>
      </w:r>
      <w:r w:rsidR="004A6A89">
        <w:rPr>
          <w:color w:val="7030A0"/>
          <w:sz w:val="24"/>
          <w:szCs w:val="24"/>
        </w:rPr>
        <w:t>piece).</w:t>
      </w:r>
    </w:p>
    <w:p w14:paraId="4C8A566D" w14:textId="77777777" w:rsidR="00DC358A" w:rsidRDefault="00D0018E" w:rsidP="00BC62F9">
      <w:pPr>
        <w:pStyle w:val="ListParagraph"/>
        <w:numPr>
          <w:ilvl w:val="0"/>
          <w:numId w:val="20"/>
        </w:numPr>
        <w:rPr>
          <w:color w:val="7030A0"/>
          <w:sz w:val="24"/>
          <w:szCs w:val="24"/>
        </w:rPr>
      </w:pPr>
      <w:r>
        <w:rPr>
          <w:color w:val="7030A0"/>
          <w:sz w:val="24"/>
          <w:szCs w:val="24"/>
        </w:rPr>
        <w:t xml:space="preserve">Create some commonality of process – and collate results in a central database so all </w:t>
      </w:r>
      <w:r w:rsidR="00DC7CAA">
        <w:rPr>
          <w:color w:val="7030A0"/>
          <w:sz w:val="24"/>
          <w:szCs w:val="24"/>
        </w:rPr>
        <w:t>checks can contribute to informing delivery robustness.</w:t>
      </w:r>
    </w:p>
    <w:p w14:paraId="6788419B" w14:textId="77777777" w:rsidR="001D78D6" w:rsidRDefault="00DC358A" w:rsidP="00BC62F9">
      <w:pPr>
        <w:pStyle w:val="ListParagraph"/>
        <w:numPr>
          <w:ilvl w:val="0"/>
          <w:numId w:val="20"/>
        </w:numPr>
        <w:rPr>
          <w:color w:val="7030A0"/>
          <w:sz w:val="24"/>
          <w:szCs w:val="24"/>
        </w:rPr>
      </w:pPr>
      <w:r>
        <w:rPr>
          <w:color w:val="7030A0"/>
          <w:sz w:val="24"/>
          <w:szCs w:val="24"/>
        </w:rPr>
        <w:t xml:space="preserve">Increase checks if the oversight monitoring </w:t>
      </w:r>
      <w:r w:rsidR="001D78D6">
        <w:rPr>
          <w:color w:val="7030A0"/>
          <w:sz w:val="24"/>
          <w:szCs w:val="24"/>
        </w:rPr>
        <w:t>shows issues with the CB monitoring.</w:t>
      </w:r>
    </w:p>
    <w:p w14:paraId="35164CBA" w14:textId="1006843B" w:rsidR="00D0018E" w:rsidRPr="00BC62F9" w:rsidRDefault="001D78D6" w:rsidP="00BC62F9">
      <w:pPr>
        <w:pStyle w:val="ListParagraph"/>
        <w:numPr>
          <w:ilvl w:val="0"/>
          <w:numId w:val="20"/>
        </w:numPr>
        <w:rPr>
          <w:color w:val="7030A0"/>
          <w:sz w:val="24"/>
          <w:szCs w:val="24"/>
        </w:rPr>
      </w:pPr>
      <w:r>
        <w:rPr>
          <w:color w:val="7030A0"/>
          <w:sz w:val="24"/>
          <w:szCs w:val="24"/>
        </w:rPr>
        <w:t xml:space="preserve">Clear consequences and escalation if quality </w:t>
      </w:r>
      <w:r w:rsidR="00921980">
        <w:rPr>
          <w:color w:val="7030A0"/>
          <w:sz w:val="24"/>
          <w:szCs w:val="24"/>
        </w:rPr>
        <w:t>is not maintained.</w:t>
      </w:r>
      <w:r w:rsidR="00DC7CAA">
        <w:rPr>
          <w:color w:val="7030A0"/>
          <w:sz w:val="24"/>
          <w:szCs w:val="24"/>
        </w:rPr>
        <w:t xml:space="preserve"> </w:t>
      </w:r>
      <w:r w:rsidR="00D0018E">
        <w:rPr>
          <w:color w:val="7030A0"/>
          <w:sz w:val="24"/>
          <w:szCs w:val="24"/>
        </w:rPr>
        <w:t xml:space="preserve"> </w:t>
      </w:r>
    </w:p>
    <w:p w14:paraId="6BFD8C47" w14:textId="77777777" w:rsidR="00E37D8B" w:rsidRDefault="00E37D8B">
      <w:pPr>
        <w:rPr>
          <w:b/>
          <w:bCs/>
          <w:sz w:val="24"/>
          <w:szCs w:val="24"/>
        </w:rPr>
      </w:pPr>
      <w:r>
        <w:rPr>
          <w:b/>
          <w:bCs/>
        </w:rPr>
        <w:br w:type="page"/>
      </w:r>
    </w:p>
    <w:p w14:paraId="3D1A5604" w14:textId="03338EE5" w:rsidR="001A7F6B" w:rsidRPr="004966CC" w:rsidRDefault="00000000">
      <w:pPr>
        <w:pStyle w:val="BodyText"/>
        <w:spacing w:before="241"/>
        <w:ind w:left="57"/>
        <w:rPr>
          <w:b/>
          <w:bCs/>
        </w:rPr>
      </w:pPr>
      <w:r w:rsidRPr="004966CC">
        <w:rPr>
          <w:b/>
          <w:bCs/>
        </w:rPr>
        <w:lastRenderedPageBreak/>
        <w:t>Chapter</w:t>
      </w:r>
      <w:r w:rsidRPr="004966CC">
        <w:rPr>
          <w:b/>
          <w:bCs/>
          <w:spacing w:val="-4"/>
        </w:rPr>
        <w:t xml:space="preserve"> </w:t>
      </w:r>
      <w:r w:rsidRPr="004966CC">
        <w:rPr>
          <w:b/>
          <w:bCs/>
          <w:spacing w:val="-10"/>
        </w:rPr>
        <w:t>6</w:t>
      </w:r>
    </w:p>
    <w:p w14:paraId="3D1A5606" w14:textId="77777777" w:rsidR="001A7F6B" w:rsidRPr="006B0346" w:rsidRDefault="00000000">
      <w:pPr>
        <w:pStyle w:val="BodyText"/>
        <w:spacing w:before="1" w:line="278" w:lineRule="auto"/>
        <w:ind w:left="57"/>
        <w:rPr>
          <w:i/>
          <w:iCs/>
        </w:rPr>
      </w:pPr>
      <w:r w:rsidRPr="006B0346">
        <w:rPr>
          <w:i/>
          <w:iCs/>
        </w:rPr>
        <w:t>Q20)</w:t>
      </w:r>
      <w:r w:rsidRPr="006B0346">
        <w:rPr>
          <w:i/>
          <w:iCs/>
          <w:spacing w:val="-2"/>
        </w:rPr>
        <w:t xml:space="preserve"> </w:t>
      </w:r>
      <w:r w:rsidRPr="006B0346">
        <w:rPr>
          <w:i/>
          <w:iCs/>
        </w:rPr>
        <w:t>To</w:t>
      </w:r>
      <w:r w:rsidRPr="006B0346">
        <w:rPr>
          <w:i/>
          <w:iCs/>
          <w:spacing w:val="-3"/>
        </w:rPr>
        <w:t xml:space="preserve"> </w:t>
      </w:r>
      <w:r w:rsidRPr="006B0346">
        <w:rPr>
          <w:i/>
          <w:iCs/>
        </w:rPr>
        <w:t>what</w:t>
      </w:r>
      <w:r w:rsidRPr="006B0346">
        <w:rPr>
          <w:i/>
          <w:iCs/>
          <w:spacing w:val="-2"/>
        </w:rPr>
        <w:t xml:space="preserve"> </w:t>
      </w:r>
      <w:r w:rsidRPr="006B0346">
        <w:rPr>
          <w:i/>
          <w:iCs/>
        </w:rPr>
        <w:t>extent</w:t>
      </w:r>
      <w:r w:rsidRPr="006B0346">
        <w:rPr>
          <w:i/>
          <w:iCs/>
          <w:spacing w:val="-4"/>
        </w:rPr>
        <w:t xml:space="preserve"> </w:t>
      </w:r>
      <w:r w:rsidRPr="006B0346">
        <w:rPr>
          <w:i/>
          <w:iCs/>
        </w:rPr>
        <w:t>do</w:t>
      </w:r>
      <w:r w:rsidRPr="006B0346">
        <w:rPr>
          <w:i/>
          <w:iCs/>
          <w:spacing w:val="-3"/>
        </w:rPr>
        <w:t xml:space="preserve"> </w:t>
      </w:r>
      <w:r w:rsidRPr="006B0346">
        <w:rPr>
          <w:i/>
          <w:iCs/>
        </w:rPr>
        <w:t>you</w:t>
      </w:r>
      <w:r w:rsidRPr="006B0346">
        <w:rPr>
          <w:i/>
          <w:iCs/>
          <w:spacing w:val="-3"/>
        </w:rPr>
        <w:t xml:space="preserve"> </w:t>
      </w:r>
      <w:r w:rsidRPr="006B0346">
        <w:rPr>
          <w:i/>
          <w:iCs/>
        </w:rPr>
        <w:t>agree</w:t>
      </w:r>
      <w:r w:rsidRPr="006B0346">
        <w:rPr>
          <w:i/>
          <w:iCs/>
          <w:spacing w:val="-3"/>
        </w:rPr>
        <w:t xml:space="preserve"> </w:t>
      </w:r>
      <w:r w:rsidRPr="006B0346">
        <w:rPr>
          <w:i/>
          <w:iCs/>
        </w:rPr>
        <w:t>that</w:t>
      </w:r>
      <w:r w:rsidRPr="006B0346">
        <w:rPr>
          <w:i/>
          <w:iCs/>
          <w:spacing w:val="-2"/>
        </w:rPr>
        <w:t xml:space="preserve"> </w:t>
      </w:r>
      <w:r w:rsidRPr="006B0346">
        <w:rPr>
          <w:i/>
          <w:iCs/>
        </w:rPr>
        <w:t>an</w:t>
      </w:r>
      <w:r w:rsidRPr="006B0346">
        <w:rPr>
          <w:i/>
          <w:iCs/>
          <w:spacing w:val="-3"/>
        </w:rPr>
        <w:t xml:space="preserve"> </w:t>
      </w:r>
      <w:r w:rsidRPr="006B0346">
        <w:rPr>
          <w:i/>
          <w:iCs/>
        </w:rPr>
        <w:t>intelligence-led</w:t>
      </w:r>
      <w:r w:rsidRPr="006B0346">
        <w:rPr>
          <w:i/>
          <w:iCs/>
          <w:spacing w:val="-3"/>
        </w:rPr>
        <w:t xml:space="preserve"> </w:t>
      </w:r>
      <w:r w:rsidRPr="006B0346">
        <w:rPr>
          <w:i/>
          <w:iCs/>
        </w:rPr>
        <w:t>risk-based</w:t>
      </w:r>
      <w:r w:rsidRPr="006B0346">
        <w:rPr>
          <w:i/>
          <w:iCs/>
          <w:spacing w:val="-3"/>
        </w:rPr>
        <w:t xml:space="preserve"> </w:t>
      </w:r>
      <w:r w:rsidRPr="006B0346">
        <w:rPr>
          <w:i/>
          <w:iCs/>
        </w:rPr>
        <w:t>approach</w:t>
      </w:r>
      <w:r w:rsidRPr="006B0346">
        <w:rPr>
          <w:i/>
          <w:iCs/>
          <w:spacing w:val="-3"/>
        </w:rPr>
        <w:t xml:space="preserve"> </w:t>
      </w:r>
      <w:r w:rsidRPr="006B0346">
        <w:rPr>
          <w:i/>
          <w:iCs/>
        </w:rPr>
        <w:t>to</w:t>
      </w:r>
      <w:r w:rsidRPr="006B0346">
        <w:rPr>
          <w:i/>
          <w:iCs/>
          <w:spacing w:val="-3"/>
        </w:rPr>
        <w:t xml:space="preserve"> </w:t>
      </w:r>
      <w:r w:rsidRPr="006B0346">
        <w:rPr>
          <w:i/>
          <w:iCs/>
        </w:rPr>
        <w:t>audit</w:t>
      </w:r>
      <w:r w:rsidRPr="006B0346">
        <w:rPr>
          <w:i/>
          <w:iCs/>
          <w:spacing w:val="-2"/>
        </w:rPr>
        <w:t xml:space="preserve"> </w:t>
      </w:r>
      <w:r w:rsidRPr="006B0346">
        <w:rPr>
          <w:i/>
          <w:iCs/>
        </w:rPr>
        <w:t>and assurance would improve system performance?</w:t>
      </w:r>
    </w:p>
    <w:p w14:paraId="7CD7EBEF" w14:textId="5C068124" w:rsidR="00A82F21" w:rsidRPr="00A82F21" w:rsidRDefault="000B5126" w:rsidP="00A82F21">
      <w:pPr>
        <w:pStyle w:val="BodyText"/>
        <w:spacing w:line="278" w:lineRule="auto"/>
        <w:ind w:left="57"/>
        <w:rPr>
          <w:i/>
          <w:iCs/>
        </w:rPr>
      </w:pPr>
      <w:r w:rsidRPr="000B5126">
        <w:rPr>
          <w:b/>
          <w:bCs/>
          <w:color w:val="7030A0"/>
        </w:rPr>
        <w:t>Strongly</w:t>
      </w:r>
      <w:r w:rsidRPr="000B5126">
        <w:rPr>
          <w:b/>
          <w:bCs/>
          <w:color w:val="7030A0"/>
          <w:spacing w:val="-3"/>
        </w:rPr>
        <w:t xml:space="preserve"> </w:t>
      </w:r>
      <w:r w:rsidRPr="000B5126">
        <w:rPr>
          <w:b/>
          <w:bCs/>
          <w:color w:val="7030A0"/>
        </w:rPr>
        <w:t>disagree</w:t>
      </w:r>
      <w:r w:rsidRPr="000B5126">
        <w:rPr>
          <w:color w:val="7030A0"/>
        </w:rPr>
        <w:t xml:space="preserve"> </w:t>
      </w:r>
      <w:r w:rsidRPr="000B5126">
        <w:rPr>
          <w:i/>
          <w:iCs/>
        </w:rPr>
        <w:t>Please explain your answer, including which data or risk indicators would be most useful.</w:t>
      </w:r>
    </w:p>
    <w:p w14:paraId="0283361A" w14:textId="77777777" w:rsidR="00A82F21" w:rsidRPr="00A272A6" w:rsidRDefault="00A82F21" w:rsidP="00A82F21">
      <w:pPr>
        <w:rPr>
          <w:color w:val="7030A0"/>
          <w:sz w:val="24"/>
          <w:szCs w:val="24"/>
        </w:rPr>
      </w:pPr>
      <w:proofErr w:type="gramStart"/>
      <w:r w:rsidRPr="00A272A6">
        <w:rPr>
          <w:color w:val="7030A0"/>
          <w:sz w:val="24"/>
          <w:szCs w:val="24"/>
        </w:rPr>
        <w:t>Firstly</w:t>
      </w:r>
      <w:proofErr w:type="gramEnd"/>
      <w:r w:rsidRPr="00A272A6">
        <w:rPr>
          <w:color w:val="7030A0"/>
          <w:sz w:val="24"/>
          <w:szCs w:val="24"/>
        </w:rPr>
        <w:t xml:space="preserve"> there is an argument that moving away from site inspections to a ‘risk-based approach’ was one of the actual drivers for the issues in ECO!  And it is hard to argue that this was not at least a contributing factor to those issues.   </w:t>
      </w:r>
    </w:p>
    <w:p w14:paraId="43CADBC4" w14:textId="77777777" w:rsidR="00822477" w:rsidRPr="00A272A6" w:rsidRDefault="00822477" w:rsidP="00A82F21">
      <w:pPr>
        <w:rPr>
          <w:color w:val="7030A0"/>
          <w:sz w:val="24"/>
          <w:szCs w:val="24"/>
        </w:rPr>
      </w:pPr>
    </w:p>
    <w:p w14:paraId="7EBF3AD0" w14:textId="33DD1712" w:rsidR="00A82F21" w:rsidRPr="00A272A6" w:rsidRDefault="00A82F21" w:rsidP="00A82F21">
      <w:pPr>
        <w:rPr>
          <w:color w:val="7030A0"/>
          <w:sz w:val="24"/>
          <w:szCs w:val="24"/>
        </w:rPr>
      </w:pPr>
      <w:r w:rsidRPr="00A272A6">
        <w:rPr>
          <w:color w:val="7030A0"/>
          <w:sz w:val="24"/>
          <w:szCs w:val="24"/>
        </w:rPr>
        <w:t xml:space="preserve">We have gone with Strongly Disagree – because this is not ‘the’ key part of the answer.  We would whole heartedly support the concept – but it in a supporting role – not as the basis for the foundation of audits.  Indeed, most audits could be triggered by such an approach – but there must be a fixed minimum framework (including on-site) that is set and stays in place.  </w:t>
      </w:r>
    </w:p>
    <w:p w14:paraId="094046B0" w14:textId="77777777" w:rsidR="00A82F21" w:rsidRPr="00A272A6" w:rsidRDefault="00A82F21" w:rsidP="00A82F21">
      <w:pPr>
        <w:pStyle w:val="NoSpacing"/>
        <w:rPr>
          <w:rFonts w:ascii="Arial" w:hAnsi="Arial" w:cs="Arial"/>
          <w:color w:val="7030A0"/>
          <w:sz w:val="24"/>
          <w:szCs w:val="24"/>
        </w:rPr>
      </w:pPr>
      <w:r w:rsidRPr="00A272A6">
        <w:rPr>
          <w:rFonts w:ascii="Arial" w:hAnsi="Arial" w:cs="Arial"/>
          <w:color w:val="7030A0"/>
          <w:sz w:val="24"/>
          <w:szCs w:val="24"/>
        </w:rPr>
        <w:t xml:space="preserve">We need: </w:t>
      </w:r>
    </w:p>
    <w:p w14:paraId="01E48191" w14:textId="77777777" w:rsidR="00A82F21" w:rsidRPr="00A272A6" w:rsidRDefault="00A82F21" w:rsidP="00A82F21">
      <w:pPr>
        <w:pStyle w:val="NoSpacing"/>
        <w:numPr>
          <w:ilvl w:val="0"/>
          <w:numId w:val="26"/>
        </w:numPr>
        <w:rPr>
          <w:rFonts w:ascii="Arial" w:hAnsi="Arial" w:cs="Arial"/>
          <w:color w:val="7030A0"/>
          <w:sz w:val="24"/>
          <w:szCs w:val="24"/>
        </w:rPr>
      </w:pPr>
      <w:r w:rsidRPr="00A272A6">
        <w:rPr>
          <w:rFonts w:ascii="Arial" w:hAnsi="Arial" w:cs="Arial"/>
          <w:color w:val="7030A0"/>
          <w:sz w:val="24"/>
          <w:szCs w:val="24"/>
        </w:rPr>
        <w:t>Clarity on what right looks like – so we have clear requirements that we are auditing against!</w:t>
      </w:r>
    </w:p>
    <w:p w14:paraId="364B50EC" w14:textId="05B73C85" w:rsidR="00A82F21" w:rsidRPr="00A272A6" w:rsidRDefault="00A82F21" w:rsidP="00A82F21">
      <w:pPr>
        <w:pStyle w:val="NoSpacing"/>
        <w:numPr>
          <w:ilvl w:val="0"/>
          <w:numId w:val="26"/>
        </w:numPr>
        <w:rPr>
          <w:rFonts w:ascii="Arial" w:hAnsi="Arial" w:cs="Arial"/>
          <w:color w:val="7030A0"/>
          <w:sz w:val="24"/>
          <w:szCs w:val="24"/>
        </w:rPr>
      </w:pPr>
      <w:r w:rsidRPr="00A272A6">
        <w:rPr>
          <w:rFonts w:ascii="Arial" w:hAnsi="Arial" w:cs="Arial"/>
          <w:color w:val="7030A0"/>
          <w:sz w:val="24"/>
          <w:szCs w:val="24"/>
        </w:rPr>
        <w:t xml:space="preserve">A </w:t>
      </w:r>
      <w:r w:rsidR="00202071" w:rsidRPr="00A272A6">
        <w:rPr>
          <w:rFonts w:ascii="Arial" w:hAnsi="Arial" w:cs="Arial"/>
          <w:color w:val="7030A0"/>
          <w:sz w:val="24"/>
          <w:szCs w:val="24"/>
        </w:rPr>
        <w:t xml:space="preserve">fixed </w:t>
      </w:r>
      <w:r w:rsidRPr="00A272A6">
        <w:rPr>
          <w:rFonts w:ascii="Arial" w:hAnsi="Arial" w:cs="Arial"/>
          <w:color w:val="7030A0"/>
          <w:sz w:val="24"/>
          <w:szCs w:val="24"/>
        </w:rPr>
        <w:t>foundation minimum framework for checks (and this must include on-site checks).  Who does what, when, how, and how many.</w:t>
      </w:r>
    </w:p>
    <w:p w14:paraId="026C3EE3" w14:textId="77777777" w:rsidR="00A82F21" w:rsidRPr="00A272A6" w:rsidRDefault="00A82F21" w:rsidP="00A82F21">
      <w:pPr>
        <w:pStyle w:val="NoSpacing"/>
        <w:numPr>
          <w:ilvl w:val="0"/>
          <w:numId w:val="26"/>
        </w:numPr>
        <w:rPr>
          <w:rFonts w:ascii="Arial" w:hAnsi="Arial" w:cs="Arial"/>
          <w:color w:val="7030A0"/>
          <w:sz w:val="24"/>
          <w:szCs w:val="24"/>
        </w:rPr>
      </w:pPr>
      <w:r w:rsidRPr="00A272A6">
        <w:rPr>
          <w:rFonts w:ascii="Arial" w:hAnsi="Arial" w:cs="Arial"/>
          <w:color w:val="7030A0"/>
          <w:sz w:val="24"/>
          <w:szCs w:val="24"/>
        </w:rPr>
        <w:t xml:space="preserve">An increasing scale wherever checks identify non-compliance. </w:t>
      </w:r>
    </w:p>
    <w:p w14:paraId="0DB54A15" w14:textId="77777777" w:rsidR="00A82F21" w:rsidRPr="00A272A6" w:rsidRDefault="00A82F21" w:rsidP="00A82F21">
      <w:pPr>
        <w:pStyle w:val="NoSpacing"/>
        <w:numPr>
          <w:ilvl w:val="0"/>
          <w:numId w:val="26"/>
        </w:numPr>
        <w:rPr>
          <w:rFonts w:ascii="Arial" w:hAnsi="Arial" w:cs="Arial"/>
          <w:color w:val="7030A0"/>
          <w:sz w:val="24"/>
          <w:szCs w:val="24"/>
        </w:rPr>
      </w:pPr>
      <w:r w:rsidRPr="00A272A6">
        <w:rPr>
          <w:rFonts w:ascii="Arial" w:hAnsi="Arial" w:cs="Arial"/>
          <w:color w:val="7030A0"/>
          <w:sz w:val="24"/>
          <w:szCs w:val="24"/>
        </w:rPr>
        <w:t xml:space="preserve">Robust, consistent, independent checks.  </w:t>
      </w:r>
    </w:p>
    <w:p w14:paraId="7EE7C345" w14:textId="77777777" w:rsidR="00A82F21" w:rsidRPr="00A272A6" w:rsidRDefault="00A82F21" w:rsidP="00A82F21">
      <w:pPr>
        <w:pStyle w:val="NoSpacing"/>
        <w:numPr>
          <w:ilvl w:val="0"/>
          <w:numId w:val="26"/>
        </w:numPr>
        <w:rPr>
          <w:rFonts w:ascii="Arial" w:hAnsi="Arial" w:cs="Arial"/>
          <w:color w:val="7030A0"/>
          <w:sz w:val="24"/>
          <w:szCs w:val="24"/>
        </w:rPr>
      </w:pPr>
      <w:r w:rsidRPr="00A272A6">
        <w:rPr>
          <w:rFonts w:ascii="Arial" w:hAnsi="Arial" w:cs="Arial"/>
          <w:color w:val="7030A0"/>
          <w:sz w:val="24"/>
          <w:szCs w:val="24"/>
        </w:rPr>
        <w:t>The oversight body needs to also ensure that checkers (like Scheme Providers [</w:t>
      </w:r>
      <w:r w:rsidRPr="00A272A6">
        <w:rPr>
          <w:rFonts w:ascii="Arial" w:hAnsi="Arial" w:cs="Arial"/>
          <w:i/>
          <w:iCs/>
          <w:color w:val="7030A0"/>
          <w:sz w:val="24"/>
          <w:szCs w:val="24"/>
        </w:rPr>
        <w:t>inter alia</w:t>
      </w:r>
      <w:r w:rsidRPr="00A272A6">
        <w:rPr>
          <w:rFonts w:ascii="Arial" w:hAnsi="Arial" w:cs="Arial"/>
          <w:color w:val="7030A0"/>
          <w:sz w:val="24"/>
          <w:szCs w:val="24"/>
        </w:rPr>
        <w:t>]) do their checks too.</w:t>
      </w:r>
    </w:p>
    <w:p w14:paraId="1C3B3564" w14:textId="77777777" w:rsidR="00A82F21" w:rsidRPr="000367DF" w:rsidRDefault="00A82F21" w:rsidP="00A82F21">
      <w:pPr>
        <w:pStyle w:val="NoSpacing"/>
        <w:numPr>
          <w:ilvl w:val="0"/>
          <w:numId w:val="26"/>
        </w:numPr>
        <w:rPr>
          <w:rFonts w:cstheme="minorHAnsi"/>
          <w:color w:val="7030A0"/>
          <w:sz w:val="24"/>
          <w:szCs w:val="24"/>
        </w:rPr>
      </w:pPr>
      <w:r w:rsidRPr="00A272A6">
        <w:rPr>
          <w:rFonts w:ascii="Arial" w:hAnsi="Arial" w:cs="Arial"/>
          <w:color w:val="7030A0"/>
          <w:sz w:val="24"/>
          <w:szCs w:val="24"/>
        </w:rPr>
        <w:t xml:space="preserve">We need a degree of commonality for all ‘checks’ to facilitate a useful central database. Including RC checks; SP’s; System Designers; </w:t>
      </w:r>
      <w:proofErr w:type="spellStart"/>
      <w:r w:rsidRPr="00A272A6">
        <w:rPr>
          <w:rFonts w:ascii="Arial" w:hAnsi="Arial" w:cs="Arial"/>
          <w:color w:val="7030A0"/>
          <w:sz w:val="24"/>
          <w:szCs w:val="24"/>
        </w:rPr>
        <w:t>etc</w:t>
      </w:r>
      <w:proofErr w:type="spellEnd"/>
      <w:r w:rsidRPr="00A272A6">
        <w:rPr>
          <w:rFonts w:ascii="Arial" w:hAnsi="Arial" w:cs="Arial"/>
          <w:color w:val="7030A0"/>
          <w:sz w:val="24"/>
          <w:szCs w:val="24"/>
        </w:rPr>
        <w:t>, etc.</w:t>
      </w:r>
      <w:r w:rsidRPr="000367DF">
        <w:rPr>
          <w:rFonts w:cstheme="minorHAnsi"/>
          <w:color w:val="7030A0"/>
          <w:sz w:val="24"/>
          <w:szCs w:val="24"/>
        </w:rPr>
        <w:t xml:space="preserve">     </w:t>
      </w:r>
    </w:p>
    <w:p w14:paraId="71CAB047" w14:textId="37715EFA" w:rsidR="00E87AA6" w:rsidRPr="000B5126" w:rsidRDefault="00F01BA7" w:rsidP="000B5126">
      <w:pPr>
        <w:rPr>
          <w:color w:val="7030A0"/>
        </w:rPr>
      </w:pPr>
      <w:r>
        <w:rPr>
          <w:color w:val="7030A0"/>
        </w:rPr>
        <w:t xml:space="preserve"> </w:t>
      </w:r>
      <w:r w:rsidR="00791774">
        <w:rPr>
          <w:color w:val="7030A0"/>
        </w:rPr>
        <w:t xml:space="preserve">  </w:t>
      </w:r>
    </w:p>
    <w:p w14:paraId="3D1A5608" w14:textId="77777777" w:rsidR="001A7F6B" w:rsidRPr="00802955" w:rsidRDefault="00000000">
      <w:pPr>
        <w:pStyle w:val="BodyText"/>
        <w:spacing w:before="239" w:line="278" w:lineRule="auto"/>
        <w:ind w:left="57"/>
        <w:rPr>
          <w:i/>
          <w:iCs/>
        </w:rPr>
      </w:pPr>
      <w:r w:rsidRPr="00802955">
        <w:rPr>
          <w:i/>
          <w:iCs/>
        </w:rPr>
        <w:t>Q21)</w:t>
      </w:r>
      <w:r w:rsidRPr="00802955">
        <w:rPr>
          <w:i/>
          <w:iCs/>
          <w:spacing w:val="-2"/>
        </w:rPr>
        <w:t xml:space="preserve"> </w:t>
      </w:r>
      <w:r w:rsidRPr="00802955">
        <w:rPr>
          <w:i/>
          <w:iCs/>
        </w:rPr>
        <w:t>To</w:t>
      </w:r>
      <w:r w:rsidRPr="00802955">
        <w:rPr>
          <w:i/>
          <w:iCs/>
          <w:spacing w:val="-3"/>
        </w:rPr>
        <w:t xml:space="preserve"> </w:t>
      </w:r>
      <w:r w:rsidRPr="00802955">
        <w:rPr>
          <w:i/>
          <w:iCs/>
        </w:rPr>
        <w:t>what</w:t>
      </w:r>
      <w:r w:rsidRPr="00802955">
        <w:rPr>
          <w:i/>
          <w:iCs/>
          <w:spacing w:val="-2"/>
        </w:rPr>
        <w:t xml:space="preserve"> </w:t>
      </w:r>
      <w:r w:rsidRPr="00802955">
        <w:rPr>
          <w:i/>
          <w:iCs/>
        </w:rPr>
        <w:t>extent</w:t>
      </w:r>
      <w:r w:rsidRPr="00802955">
        <w:rPr>
          <w:i/>
          <w:iCs/>
          <w:spacing w:val="-4"/>
        </w:rPr>
        <w:t xml:space="preserve"> </w:t>
      </w:r>
      <w:r w:rsidRPr="00802955">
        <w:rPr>
          <w:i/>
          <w:iCs/>
        </w:rPr>
        <w:t>do</w:t>
      </w:r>
      <w:r w:rsidRPr="00802955">
        <w:rPr>
          <w:i/>
          <w:iCs/>
          <w:spacing w:val="-3"/>
        </w:rPr>
        <w:t xml:space="preserve"> </w:t>
      </w:r>
      <w:r w:rsidRPr="00802955">
        <w:rPr>
          <w:i/>
          <w:iCs/>
        </w:rPr>
        <w:t>you</w:t>
      </w:r>
      <w:r w:rsidRPr="00802955">
        <w:rPr>
          <w:i/>
          <w:iCs/>
          <w:spacing w:val="-3"/>
        </w:rPr>
        <w:t xml:space="preserve"> </w:t>
      </w:r>
      <w:r w:rsidRPr="00802955">
        <w:rPr>
          <w:i/>
          <w:iCs/>
        </w:rPr>
        <w:t>think</w:t>
      </w:r>
      <w:r w:rsidRPr="00802955">
        <w:rPr>
          <w:i/>
          <w:iCs/>
          <w:spacing w:val="-3"/>
        </w:rPr>
        <w:t xml:space="preserve"> </w:t>
      </w:r>
      <w:r w:rsidRPr="00802955">
        <w:rPr>
          <w:i/>
          <w:iCs/>
        </w:rPr>
        <w:t>the</w:t>
      </w:r>
      <w:r w:rsidRPr="00802955">
        <w:rPr>
          <w:i/>
          <w:iCs/>
          <w:spacing w:val="-3"/>
        </w:rPr>
        <w:t xml:space="preserve"> </w:t>
      </w:r>
      <w:r w:rsidRPr="00802955">
        <w:rPr>
          <w:i/>
          <w:iCs/>
        </w:rPr>
        <w:t>proposed</w:t>
      </w:r>
      <w:r w:rsidRPr="00802955">
        <w:rPr>
          <w:i/>
          <w:iCs/>
          <w:spacing w:val="-3"/>
        </w:rPr>
        <w:t xml:space="preserve"> </w:t>
      </w:r>
      <w:r w:rsidRPr="00802955">
        <w:rPr>
          <w:i/>
          <w:iCs/>
        </w:rPr>
        <w:t>graduated</w:t>
      </w:r>
      <w:r w:rsidRPr="00802955">
        <w:rPr>
          <w:i/>
          <w:iCs/>
          <w:spacing w:val="-3"/>
        </w:rPr>
        <w:t xml:space="preserve"> </w:t>
      </w:r>
      <w:r w:rsidRPr="00802955">
        <w:rPr>
          <w:i/>
          <w:iCs/>
        </w:rPr>
        <w:t>compliance</w:t>
      </w:r>
      <w:r w:rsidRPr="00802955">
        <w:rPr>
          <w:i/>
          <w:iCs/>
          <w:spacing w:val="-3"/>
        </w:rPr>
        <w:t xml:space="preserve"> </w:t>
      </w:r>
      <w:r w:rsidRPr="00802955">
        <w:rPr>
          <w:i/>
          <w:iCs/>
        </w:rPr>
        <w:t>model</w:t>
      </w:r>
      <w:r w:rsidRPr="00802955">
        <w:rPr>
          <w:i/>
          <w:iCs/>
          <w:spacing w:val="-3"/>
        </w:rPr>
        <w:t xml:space="preserve"> </w:t>
      </w:r>
      <w:r w:rsidRPr="00802955">
        <w:rPr>
          <w:i/>
          <w:iCs/>
        </w:rPr>
        <w:t>would</w:t>
      </w:r>
      <w:r w:rsidRPr="00802955">
        <w:rPr>
          <w:i/>
          <w:iCs/>
          <w:spacing w:val="-3"/>
        </w:rPr>
        <w:t xml:space="preserve"> </w:t>
      </w:r>
      <w:r w:rsidRPr="00802955">
        <w:rPr>
          <w:i/>
          <w:iCs/>
        </w:rPr>
        <w:t>provide</w:t>
      </w:r>
      <w:r w:rsidRPr="00802955">
        <w:rPr>
          <w:i/>
          <w:iCs/>
          <w:spacing w:val="-3"/>
        </w:rPr>
        <w:t xml:space="preserve"> </w:t>
      </w:r>
      <w:r w:rsidRPr="00802955">
        <w:rPr>
          <w:i/>
          <w:iCs/>
        </w:rPr>
        <w:t>an appropriate level of deterrence?</w:t>
      </w:r>
    </w:p>
    <w:p w14:paraId="3D1A5609" w14:textId="2AC10048" w:rsidR="001A7F6B" w:rsidRDefault="00000000">
      <w:pPr>
        <w:pStyle w:val="BodyText"/>
        <w:spacing w:line="278" w:lineRule="auto"/>
        <w:ind w:left="57" w:right="120"/>
      </w:pPr>
      <w:proofErr w:type="gramStart"/>
      <w:r w:rsidRPr="00802955">
        <w:rPr>
          <w:b/>
          <w:bCs/>
          <w:color w:val="7030A0"/>
        </w:rPr>
        <w:t>To</w:t>
      </w:r>
      <w:r w:rsidRPr="00802955">
        <w:rPr>
          <w:b/>
          <w:bCs/>
          <w:color w:val="7030A0"/>
          <w:spacing w:val="-2"/>
        </w:rPr>
        <w:t xml:space="preserve"> </w:t>
      </w:r>
      <w:r w:rsidRPr="00802955">
        <w:rPr>
          <w:b/>
          <w:bCs/>
          <w:color w:val="7030A0"/>
        </w:rPr>
        <w:t>a</w:t>
      </w:r>
      <w:r w:rsidRPr="00802955">
        <w:rPr>
          <w:b/>
          <w:bCs/>
          <w:color w:val="7030A0"/>
          <w:spacing w:val="-2"/>
        </w:rPr>
        <w:t xml:space="preserve"> </w:t>
      </w:r>
      <w:r w:rsidRPr="00802955">
        <w:rPr>
          <w:b/>
          <w:bCs/>
          <w:color w:val="7030A0"/>
        </w:rPr>
        <w:t>large</w:t>
      </w:r>
      <w:r w:rsidRPr="00802955">
        <w:rPr>
          <w:b/>
          <w:bCs/>
          <w:color w:val="7030A0"/>
          <w:spacing w:val="-2"/>
        </w:rPr>
        <w:t xml:space="preserve"> </w:t>
      </w:r>
      <w:r w:rsidRPr="00802955">
        <w:rPr>
          <w:b/>
          <w:bCs/>
          <w:color w:val="7030A0"/>
        </w:rPr>
        <w:t>extent</w:t>
      </w:r>
      <w:r>
        <w:rPr>
          <w:spacing w:val="-1"/>
        </w:rPr>
        <w:t xml:space="preserve"> </w:t>
      </w:r>
      <w:r w:rsidRPr="00802955">
        <w:rPr>
          <w:i/>
          <w:iCs/>
        </w:rPr>
        <w:t>Please</w:t>
      </w:r>
      <w:r w:rsidRPr="00802955">
        <w:rPr>
          <w:i/>
          <w:iCs/>
          <w:spacing w:val="-2"/>
        </w:rPr>
        <w:t xml:space="preserve"> </w:t>
      </w:r>
      <w:r w:rsidRPr="00802955">
        <w:rPr>
          <w:i/>
          <w:iCs/>
        </w:rPr>
        <w:t>explain</w:t>
      </w:r>
      <w:proofErr w:type="gramEnd"/>
      <w:r w:rsidRPr="00802955">
        <w:rPr>
          <w:i/>
          <w:iCs/>
        </w:rPr>
        <w:t xml:space="preserve"> your answer.</w:t>
      </w:r>
    </w:p>
    <w:p w14:paraId="00B87F84" w14:textId="3A2EF9E1" w:rsidR="00802955" w:rsidRDefault="00802955">
      <w:pPr>
        <w:pStyle w:val="BodyText"/>
        <w:spacing w:line="278" w:lineRule="auto"/>
        <w:ind w:left="57" w:right="120"/>
        <w:rPr>
          <w:color w:val="7030A0"/>
        </w:rPr>
      </w:pPr>
      <w:r w:rsidRPr="00802955">
        <w:rPr>
          <w:color w:val="7030A0"/>
        </w:rPr>
        <w:t>W</w:t>
      </w:r>
      <w:r w:rsidR="00635AAE">
        <w:rPr>
          <w:color w:val="7030A0"/>
        </w:rPr>
        <w:t xml:space="preserve">e would argue very strongly that we need a clear framework.  That </w:t>
      </w:r>
      <w:r w:rsidR="00430BBF">
        <w:rPr>
          <w:color w:val="7030A0"/>
        </w:rPr>
        <w:t xml:space="preserve">must start by ‘working with’ any poor performers.  But </w:t>
      </w:r>
      <w:r w:rsidR="005B3B09">
        <w:rPr>
          <w:color w:val="7030A0"/>
        </w:rPr>
        <w:t xml:space="preserve">positive responses (things like getting remediation done, and retraining </w:t>
      </w:r>
      <w:proofErr w:type="spellStart"/>
      <w:r w:rsidR="005B3B09">
        <w:rPr>
          <w:color w:val="7030A0"/>
        </w:rPr>
        <w:t>etc</w:t>
      </w:r>
      <w:proofErr w:type="spellEnd"/>
      <w:r w:rsidR="005B3B09">
        <w:rPr>
          <w:color w:val="7030A0"/>
        </w:rPr>
        <w:t xml:space="preserve">) </w:t>
      </w:r>
      <w:r w:rsidR="00270551">
        <w:rPr>
          <w:color w:val="7030A0"/>
        </w:rPr>
        <w:t>must be swift – and consequences need to escalate and ramp up quickly and significantly</w:t>
      </w:r>
      <w:r w:rsidR="00762F79">
        <w:rPr>
          <w:color w:val="7030A0"/>
        </w:rPr>
        <w:t xml:space="preserve"> if responses are not positive.</w:t>
      </w:r>
      <w:r w:rsidR="00270551">
        <w:rPr>
          <w:color w:val="7030A0"/>
        </w:rPr>
        <w:t xml:space="preserve"> </w:t>
      </w:r>
    </w:p>
    <w:p w14:paraId="0AEE8238" w14:textId="77777777" w:rsidR="00EB72D6" w:rsidRDefault="00EB72D6">
      <w:pPr>
        <w:pStyle w:val="BodyText"/>
        <w:spacing w:line="278" w:lineRule="auto"/>
        <w:ind w:left="57" w:right="120"/>
        <w:rPr>
          <w:color w:val="7030A0"/>
        </w:rPr>
      </w:pPr>
    </w:p>
    <w:p w14:paraId="5466B307" w14:textId="4F48D91C" w:rsidR="007517A6" w:rsidRDefault="00EB72D6">
      <w:pPr>
        <w:pStyle w:val="BodyText"/>
        <w:spacing w:line="278" w:lineRule="auto"/>
        <w:ind w:left="57" w:right="120"/>
        <w:rPr>
          <w:color w:val="7030A0"/>
        </w:rPr>
      </w:pPr>
      <w:r>
        <w:rPr>
          <w:color w:val="7030A0"/>
        </w:rPr>
        <w:t xml:space="preserve">Our rationale is that there are ‘industry’ problems </w:t>
      </w:r>
      <w:r w:rsidR="00153CFD">
        <w:rPr>
          <w:color w:val="7030A0"/>
        </w:rPr>
        <w:t xml:space="preserve">that are built </w:t>
      </w:r>
      <w:proofErr w:type="gramStart"/>
      <w:r w:rsidR="00153CFD">
        <w:rPr>
          <w:color w:val="7030A0"/>
        </w:rPr>
        <w:t>in to</w:t>
      </w:r>
      <w:proofErr w:type="gramEnd"/>
      <w:r w:rsidR="00153CFD">
        <w:rPr>
          <w:color w:val="7030A0"/>
        </w:rPr>
        <w:t xml:space="preserve"> everyday custom and practice.  This gives us a significant change management task to turn around this super-tanker.  </w:t>
      </w:r>
      <w:proofErr w:type="gramStart"/>
      <w:r w:rsidR="00153CFD">
        <w:rPr>
          <w:color w:val="7030A0"/>
        </w:rPr>
        <w:t>Hence</w:t>
      </w:r>
      <w:proofErr w:type="gramEnd"/>
      <w:r w:rsidR="00153CFD">
        <w:rPr>
          <w:color w:val="7030A0"/>
        </w:rPr>
        <w:t xml:space="preserve"> we need to ‘work with’ </w:t>
      </w:r>
      <w:proofErr w:type="spellStart"/>
      <w:r w:rsidR="00510B2A">
        <w:rPr>
          <w:color w:val="7030A0"/>
        </w:rPr>
        <w:t>organisations</w:t>
      </w:r>
      <w:proofErr w:type="spellEnd"/>
      <w:r w:rsidR="00510B2A">
        <w:rPr>
          <w:color w:val="7030A0"/>
        </w:rPr>
        <w:t>.  BUT for those that cannot</w:t>
      </w:r>
      <w:r w:rsidR="00287812">
        <w:rPr>
          <w:color w:val="7030A0"/>
        </w:rPr>
        <w:t xml:space="preserve">, or </w:t>
      </w:r>
      <w:r w:rsidR="00510B2A">
        <w:rPr>
          <w:color w:val="7030A0"/>
        </w:rPr>
        <w:t>will not</w:t>
      </w:r>
      <w:r w:rsidR="00287812">
        <w:rPr>
          <w:color w:val="7030A0"/>
        </w:rPr>
        <w:t>,</w:t>
      </w:r>
      <w:r w:rsidR="00510B2A">
        <w:rPr>
          <w:color w:val="7030A0"/>
        </w:rPr>
        <w:t xml:space="preserve"> change they </w:t>
      </w:r>
      <w:r w:rsidR="008765B4">
        <w:rPr>
          <w:color w:val="7030A0"/>
        </w:rPr>
        <w:t>need removing from government schemes – and potentially the industry.</w:t>
      </w:r>
    </w:p>
    <w:p w14:paraId="25C1BB7F" w14:textId="77777777" w:rsidR="007517A6" w:rsidRDefault="007517A6">
      <w:pPr>
        <w:pStyle w:val="BodyText"/>
        <w:spacing w:line="278" w:lineRule="auto"/>
        <w:ind w:left="57" w:right="120"/>
        <w:rPr>
          <w:color w:val="7030A0"/>
        </w:rPr>
      </w:pPr>
    </w:p>
    <w:p w14:paraId="3CB73460" w14:textId="0B1A8A2F" w:rsidR="00EB72D6" w:rsidRPr="00802955" w:rsidRDefault="007517A6">
      <w:pPr>
        <w:pStyle w:val="BodyText"/>
        <w:spacing w:line="278" w:lineRule="auto"/>
        <w:ind w:left="57" w:right="120"/>
      </w:pPr>
      <w:r>
        <w:rPr>
          <w:color w:val="7030A0"/>
        </w:rPr>
        <w:t xml:space="preserve">The detail to make this work as a positive change (a tide that </w:t>
      </w:r>
      <w:proofErr w:type="gramStart"/>
      <w:r>
        <w:rPr>
          <w:color w:val="7030A0"/>
        </w:rPr>
        <w:t>rises up</w:t>
      </w:r>
      <w:proofErr w:type="gramEnd"/>
      <w:r>
        <w:rPr>
          <w:color w:val="7030A0"/>
        </w:rPr>
        <w:t xml:space="preserve"> all ships) </w:t>
      </w:r>
      <w:r w:rsidR="00B43271">
        <w:rPr>
          <w:color w:val="7030A0"/>
        </w:rPr>
        <w:t xml:space="preserve">will require significant working through – and we believe that this </w:t>
      </w:r>
      <w:r w:rsidR="00D8209A">
        <w:rPr>
          <w:color w:val="7030A0"/>
        </w:rPr>
        <w:t xml:space="preserve">will </w:t>
      </w:r>
      <w:r w:rsidR="00B43271">
        <w:rPr>
          <w:color w:val="7030A0"/>
        </w:rPr>
        <w:t>need to be a transitional process</w:t>
      </w:r>
      <w:r w:rsidR="00D8209A">
        <w:rPr>
          <w:color w:val="7030A0"/>
        </w:rPr>
        <w:t xml:space="preserve"> rather than being a switch that can be flicked.</w:t>
      </w:r>
      <w:r w:rsidR="00510B2A">
        <w:rPr>
          <w:color w:val="7030A0"/>
        </w:rPr>
        <w:t xml:space="preserve"> </w:t>
      </w:r>
    </w:p>
    <w:p w14:paraId="5A58F220" w14:textId="2493294F" w:rsidR="00B07030" w:rsidRPr="00AE6D98" w:rsidRDefault="00000000" w:rsidP="00B07030">
      <w:pPr>
        <w:pStyle w:val="BodyText"/>
        <w:spacing w:before="239" w:line="278" w:lineRule="auto"/>
        <w:ind w:left="57" w:right="647"/>
        <w:rPr>
          <w:i/>
          <w:iCs/>
        </w:rPr>
      </w:pPr>
      <w:r w:rsidRPr="00AE6D98">
        <w:rPr>
          <w:i/>
          <w:iCs/>
        </w:rPr>
        <w:t>Q22)</w:t>
      </w:r>
      <w:r w:rsidRPr="00AE6D98">
        <w:rPr>
          <w:i/>
          <w:iCs/>
          <w:spacing w:val="-3"/>
        </w:rPr>
        <w:t xml:space="preserve"> </w:t>
      </w:r>
      <w:r w:rsidRPr="00AE6D98">
        <w:rPr>
          <w:i/>
          <w:iCs/>
        </w:rPr>
        <w:t>What</w:t>
      </w:r>
      <w:r w:rsidRPr="00AE6D98">
        <w:rPr>
          <w:i/>
          <w:iCs/>
          <w:spacing w:val="-5"/>
        </w:rPr>
        <w:t xml:space="preserve"> </w:t>
      </w:r>
      <w:r w:rsidRPr="00AE6D98">
        <w:rPr>
          <w:i/>
          <w:iCs/>
        </w:rPr>
        <w:t>arrangements</w:t>
      </w:r>
      <w:r w:rsidRPr="00AE6D98">
        <w:rPr>
          <w:i/>
          <w:iCs/>
          <w:spacing w:val="-4"/>
        </w:rPr>
        <w:t xml:space="preserve"> </w:t>
      </w:r>
      <w:r w:rsidRPr="00AE6D98">
        <w:rPr>
          <w:i/>
          <w:iCs/>
        </w:rPr>
        <w:t>would</w:t>
      </w:r>
      <w:r w:rsidRPr="00AE6D98">
        <w:rPr>
          <w:i/>
          <w:iCs/>
          <w:spacing w:val="-4"/>
        </w:rPr>
        <w:t xml:space="preserve"> </w:t>
      </w:r>
      <w:r w:rsidRPr="00AE6D98">
        <w:rPr>
          <w:i/>
          <w:iCs/>
        </w:rPr>
        <w:t>best</w:t>
      </w:r>
      <w:r w:rsidRPr="00AE6D98">
        <w:rPr>
          <w:i/>
          <w:iCs/>
          <w:spacing w:val="-3"/>
        </w:rPr>
        <w:t xml:space="preserve"> </w:t>
      </w:r>
      <w:r w:rsidRPr="00AE6D98">
        <w:rPr>
          <w:i/>
          <w:iCs/>
        </w:rPr>
        <w:t>ensure</w:t>
      </w:r>
      <w:r w:rsidRPr="00AE6D98">
        <w:rPr>
          <w:i/>
          <w:iCs/>
          <w:spacing w:val="-5"/>
        </w:rPr>
        <w:t xml:space="preserve"> </w:t>
      </w:r>
      <w:r w:rsidRPr="00AE6D98">
        <w:rPr>
          <w:i/>
          <w:iCs/>
        </w:rPr>
        <w:t>that</w:t>
      </w:r>
      <w:r w:rsidRPr="00AE6D98">
        <w:rPr>
          <w:i/>
          <w:iCs/>
          <w:spacing w:val="-3"/>
        </w:rPr>
        <w:t xml:space="preserve"> </w:t>
      </w:r>
      <w:r w:rsidRPr="00AE6D98">
        <w:rPr>
          <w:i/>
          <w:iCs/>
        </w:rPr>
        <w:t>installers</w:t>
      </w:r>
      <w:r w:rsidRPr="00AE6D98">
        <w:rPr>
          <w:i/>
          <w:iCs/>
          <w:spacing w:val="-4"/>
        </w:rPr>
        <w:t xml:space="preserve"> </w:t>
      </w:r>
      <w:r w:rsidRPr="00AE6D98">
        <w:rPr>
          <w:i/>
          <w:iCs/>
        </w:rPr>
        <w:t>cannot</w:t>
      </w:r>
      <w:r w:rsidRPr="00AE6D98">
        <w:rPr>
          <w:i/>
          <w:iCs/>
          <w:spacing w:val="-3"/>
        </w:rPr>
        <w:t xml:space="preserve"> </w:t>
      </w:r>
      <w:r w:rsidRPr="00AE6D98">
        <w:rPr>
          <w:i/>
          <w:iCs/>
        </w:rPr>
        <w:t>avoid</w:t>
      </w:r>
      <w:r w:rsidRPr="00AE6D98">
        <w:rPr>
          <w:i/>
          <w:iCs/>
          <w:spacing w:val="-4"/>
        </w:rPr>
        <w:t xml:space="preserve"> </w:t>
      </w:r>
      <w:r w:rsidRPr="00AE6D98">
        <w:rPr>
          <w:i/>
          <w:iCs/>
        </w:rPr>
        <w:t>remediation responsibilities, including by leaving oversight bodies or dissolving companies?</w:t>
      </w:r>
    </w:p>
    <w:p w14:paraId="0D5ACB3A" w14:textId="6CC1CBA2" w:rsidR="00B07030" w:rsidRDefault="00B07030" w:rsidP="00B07030">
      <w:pPr>
        <w:rPr>
          <w:color w:val="7030A0"/>
          <w:sz w:val="24"/>
          <w:szCs w:val="24"/>
        </w:rPr>
      </w:pPr>
      <w:r w:rsidRPr="00AE6D98">
        <w:rPr>
          <w:color w:val="7030A0"/>
          <w:sz w:val="24"/>
          <w:szCs w:val="24"/>
        </w:rPr>
        <w:t xml:space="preserve">We </w:t>
      </w:r>
      <w:r w:rsidR="00AE6D98" w:rsidRPr="00AE6D98">
        <w:rPr>
          <w:color w:val="7030A0"/>
          <w:sz w:val="24"/>
          <w:szCs w:val="24"/>
        </w:rPr>
        <w:t>do see this as a secondary problem.</w:t>
      </w:r>
      <w:r w:rsidR="00AE6D98">
        <w:rPr>
          <w:color w:val="7030A0"/>
          <w:sz w:val="24"/>
          <w:szCs w:val="24"/>
        </w:rPr>
        <w:t xml:space="preserve">  </w:t>
      </w:r>
      <w:r w:rsidR="00CF30BD">
        <w:rPr>
          <w:color w:val="7030A0"/>
          <w:sz w:val="24"/>
          <w:szCs w:val="24"/>
        </w:rPr>
        <w:t xml:space="preserve">The primary problem is at ‘industry’ level.  </w:t>
      </w:r>
      <w:r w:rsidR="0083682F">
        <w:rPr>
          <w:color w:val="7030A0"/>
          <w:sz w:val="24"/>
          <w:szCs w:val="24"/>
        </w:rPr>
        <w:t xml:space="preserve">The issues are not driven by ‘rogue </w:t>
      </w:r>
      <w:proofErr w:type="gramStart"/>
      <w:r w:rsidR="0083682F">
        <w:rPr>
          <w:color w:val="7030A0"/>
          <w:sz w:val="24"/>
          <w:szCs w:val="24"/>
        </w:rPr>
        <w:t>traders’</w:t>
      </w:r>
      <w:proofErr w:type="gramEnd"/>
      <w:r w:rsidR="00FA1441">
        <w:rPr>
          <w:color w:val="7030A0"/>
          <w:sz w:val="24"/>
          <w:szCs w:val="24"/>
        </w:rPr>
        <w:t xml:space="preserve">.  </w:t>
      </w:r>
    </w:p>
    <w:p w14:paraId="5043A5EB" w14:textId="77777777" w:rsidR="00BC770C" w:rsidRDefault="00BC770C" w:rsidP="00B07030">
      <w:pPr>
        <w:rPr>
          <w:color w:val="7030A0"/>
          <w:sz w:val="24"/>
          <w:szCs w:val="24"/>
        </w:rPr>
      </w:pPr>
    </w:p>
    <w:p w14:paraId="663BC495" w14:textId="77777777" w:rsidR="00184B13" w:rsidRDefault="00D7566D" w:rsidP="00B07030">
      <w:pPr>
        <w:rPr>
          <w:color w:val="7030A0"/>
          <w:sz w:val="24"/>
          <w:szCs w:val="24"/>
        </w:rPr>
      </w:pPr>
      <w:r>
        <w:rPr>
          <w:color w:val="7030A0"/>
          <w:sz w:val="24"/>
          <w:szCs w:val="24"/>
        </w:rPr>
        <w:t xml:space="preserve">That said – the industry level issues have allowed more errant performance to be more widespread </w:t>
      </w:r>
      <w:r w:rsidR="004B0311">
        <w:rPr>
          <w:color w:val="7030A0"/>
          <w:sz w:val="24"/>
          <w:szCs w:val="24"/>
        </w:rPr>
        <w:t xml:space="preserve">and for too long.  </w:t>
      </w:r>
      <w:proofErr w:type="gramStart"/>
      <w:r w:rsidR="004B0311">
        <w:rPr>
          <w:color w:val="7030A0"/>
          <w:sz w:val="24"/>
          <w:szCs w:val="24"/>
        </w:rPr>
        <w:t>So</w:t>
      </w:r>
      <w:proofErr w:type="gramEnd"/>
      <w:r w:rsidR="004B0311">
        <w:rPr>
          <w:color w:val="7030A0"/>
          <w:sz w:val="24"/>
          <w:szCs w:val="24"/>
        </w:rPr>
        <w:t xml:space="preserve"> we do need to tighten these area</w:t>
      </w:r>
      <w:r w:rsidR="00610370">
        <w:rPr>
          <w:color w:val="7030A0"/>
          <w:sz w:val="24"/>
          <w:szCs w:val="24"/>
        </w:rPr>
        <w:t xml:space="preserve">s.  At some future point not remediating </w:t>
      </w:r>
      <w:r w:rsidR="00F77211">
        <w:rPr>
          <w:color w:val="7030A0"/>
          <w:sz w:val="24"/>
          <w:szCs w:val="24"/>
        </w:rPr>
        <w:t xml:space="preserve">must mean removal at least from government funded work (as </w:t>
      </w:r>
      <w:proofErr w:type="spellStart"/>
      <w:r w:rsidR="00F77211">
        <w:rPr>
          <w:color w:val="7030A0"/>
          <w:sz w:val="24"/>
          <w:szCs w:val="24"/>
        </w:rPr>
        <w:t>TrustMark</w:t>
      </w:r>
      <w:proofErr w:type="spellEnd"/>
      <w:r w:rsidR="00F77211">
        <w:rPr>
          <w:color w:val="7030A0"/>
          <w:sz w:val="24"/>
          <w:szCs w:val="24"/>
        </w:rPr>
        <w:t xml:space="preserve"> i</w:t>
      </w:r>
      <w:r w:rsidR="00834969">
        <w:rPr>
          <w:color w:val="7030A0"/>
          <w:sz w:val="24"/>
          <w:szCs w:val="24"/>
        </w:rPr>
        <w:t xml:space="preserve">nstallers </w:t>
      </w:r>
      <w:r w:rsidR="00834969">
        <w:rPr>
          <w:color w:val="7030A0"/>
          <w:sz w:val="24"/>
          <w:szCs w:val="24"/>
        </w:rPr>
        <w:lastRenderedPageBreak/>
        <w:t xml:space="preserve">or as sub-contractors to others holding accreditation).  </w:t>
      </w:r>
      <w:r w:rsidR="00732BFD">
        <w:rPr>
          <w:color w:val="7030A0"/>
          <w:sz w:val="24"/>
          <w:szCs w:val="24"/>
        </w:rPr>
        <w:t xml:space="preserve">Removal from industry should also be a consequence – but potentially at a higher level.  </w:t>
      </w:r>
    </w:p>
    <w:p w14:paraId="509B9504" w14:textId="77777777" w:rsidR="00184B13" w:rsidRDefault="00184B13" w:rsidP="00B07030">
      <w:pPr>
        <w:rPr>
          <w:color w:val="7030A0"/>
          <w:sz w:val="24"/>
          <w:szCs w:val="24"/>
        </w:rPr>
      </w:pPr>
    </w:p>
    <w:p w14:paraId="2D975375" w14:textId="6B0F9DF6" w:rsidR="00BC770C" w:rsidRPr="00AE6D98" w:rsidRDefault="00184B13" w:rsidP="00B07030">
      <w:pPr>
        <w:rPr>
          <w:color w:val="7030A0"/>
          <w:sz w:val="24"/>
          <w:szCs w:val="24"/>
        </w:rPr>
      </w:pPr>
      <w:r>
        <w:rPr>
          <w:color w:val="7030A0"/>
          <w:sz w:val="24"/>
          <w:szCs w:val="24"/>
        </w:rPr>
        <w:t xml:space="preserve">Suspension from government funded work should provide a strong driver for addressing remediation </w:t>
      </w:r>
      <w:r w:rsidR="005B7E49">
        <w:rPr>
          <w:color w:val="7030A0"/>
          <w:sz w:val="24"/>
          <w:szCs w:val="24"/>
        </w:rPr>
        <w:t>–</w:t>
      </w:r>
      <w:r>
        <w:rPr>
          <w:color w:val="7030A0"/>
          <w:sz w:val="24"/>
          <w:szCs w:val="24"/>
        </w:rPr>
        <w:t xml:space="preserve"> </w:t>
      </w:r>
      <w:r w:rsidR="005B7E49">
        <w:rPr>
          <w:color w:val="7030A0"/>
          <w:sz w:val="24"/>
          <w:szCs w:val="24"/>
        </w:rPr>
        <w:t>with the stick of exclusion (and potential reputational damage) – and the carrot of re</w:t>
      </w:r>
      <w:r w:rsidR="00166F5B">
        <w:rPr>
          <w:color w:val="7030A0"/>
          <w:sz w:val="24"/>
          <w:szCs w:val="24"/>
        </w:rPr>
        <w:t xml:space="preserve">turning to that work.  This could include </w:t>
      </w:r>
      <w:r w:rsidR="006679C2">
        <w:rPr>
          <w:color w:val="7030A0"/>
          <w:sz w:val="24"/>
          <w:szCs w:val="24"/>
        </w:rPr>
        <w:t>multi</w:t>
      </w:r>
      <w:r w:rsidR="00166F5B">
        <w:rPr>
          <w:color w:val="7030A0"/>
          <w:sz w:val="24"/>
          <w:szCs w:val="24"/>
        </w:rPr>
        <w:t xml:space="preserve">-tier suspensions </w:t>
      </w:r>
      <w:r w:rsidR="009B13DF">
        <w:rPr>
          <w:color w:val="7030A0"/>
          <w:sz w:val="24"/>
          <w:szCs w:val="24"/>
        </w:rPr>
        <w:t>–</w:t>
      </w:r>
      <w:r w:rsidR="00166F5B">
        <w:rPr>
          <w:color w:val="7030A0"/>
          <w:sz w:val="24"/>
          <w:szCs w:val="24"/>
        </w:rPr>
        <w:t xml:space="preserve"> </w:t>
      </w:r>
      <w:r w:rsidR="009B13DF">
        <w:rPr>
          <w:color w:val="7030A0"/>
          <w:sz w:val="24"/>
          <w:szCs w:val="24"/>
        </w:rPr>
        <w:t>a ‘</w:t>
      </w:r>
      <w:r w:rsidR="00501FCC">
        <w:rPr>
          <w:color w:val="7030A0"/>
          <w:sz w:val="24"/>
          <w:szCs w:val="24"/>
        </w:rPr>
        <w:t>blue</w:t>
      </w:r>
      <w:r w:rsidR="009B13DF">
        <w:rPr>
          <w:color w:val="7030A0"/>
          <w:sz w:val="24"/>
          <w:szCs w:val="24"/>
        </w:rPr>
        <w:t xml:space="preserve"> card’ initially which would be an entirely temporary </w:t>
      </w:r>
      <w:r w:rsidR="00C102E2">
        <w:rPr>
          <w:color w:val="7030A0"/>
          <w:sz w:val="24"/>
          <w:szCs w:val="24"/>
        </w:rPr>
        <w:t>thing</w:t>
      </w:r>
      <w:r w:rsidR="00501FCC">
        <w:rPr>
          <w:color w:val="7030A0"/>
          <w:sz w:val="24"/>
          <w:szCs w:val="24"/>
        </w:rPr>
        <w:t xml:space="preserve"> at the first level of suspension</w:t>
      </w:r>
      <w:r w:rsidR="00C102E2">
        <w:rPr>
          <w:color w:val="7030A0"/>
          <w:sz w:val="24"/>
          <w:szCs w:val="24"/>
        </w:rPr>
        <w:t xml:space="preserve">.  </w:t>
      </w:r>
      <w:r w:rsidR="00501FCC">
        <w:rPr>
          <w:color w:val="7030A0"/>
          <w:sz w:val="24"/>
          <w:szCs w:val="24"/>
        </w:rPr>
        <w:t>A yellow card at L2</w:t>
      </w:r>
      <w:r w:rsidR="00256C01">
        <w:rPr>
          <w:color w:val="7030A0"/>
          <w:sz w:val="24"/>
          <w:szCs w:val="24"/>
        </w:rPr>
        <w:t xml:space="preserve"> (for repeat </w:t>
      </w:r>
      <w:r w:rsidR="00D43FDB">
        <w:rPr>
          <w:color w:val="7030A0"/>
          <w:sz w:val="24"/>
          <w:szCs w:val="24"/>
        </w:rPr>
        <w:t xml:space="preserve">low level infringements for example </w:t>
      </w:r>
      <w:proofErr w:type="spellStart"/>
      <w:r w:rsidR="00D43FDB">
        <w:rPr>
          <w:color w:val="7030A0"/>
          <w:sz w:val="24"/>
          <w:szCs w:val="24"/>
        </w:rPr>
        <w:t>perhapse</w:t>
      </w:r>
      <w:proofErr w:type="spellEnd"/>
      <w:r w:rsidR="00D43FDB">
        <w:rPr>
          <w:color w:val="7030A0"/>
          <w:sz w:val="24"/>
          <w:szCs w:val="24"/>
        </w:rPr>
        <w:t xml:space="preserve"> being on the record for 12 months)</w:t>
      </w:r>
      <w:r w:rsidR="00256C01">
        <w:rPr>
          <w:color w:val="7030A0"/>
          <w:sz w:val="24"/>
          <w:szCs w:val="24"/>
        </w:rPr>
        <w:t>, t</w:t>
      </w:r>
      <w:r w:rsidR="00C102E2">
        <w:rPr>
          <w:color w:val="7030A0"/>
          <w:sz w:val="24"/>
          <w:szCs w:val="24"/>
        </w:rPr>
        <w:t>hen a</w:t>
      </w:r>
      <w:r w:rsidR="00D43FDB">
        <w:rPr>
          <w:color w:val="7030A0"/>
          <w:sz w:val="24"/>
          <w:szCs w:val="24"/>
        </w:rPr>
        <w:t>n</w:t>
      </w:r>
      <w:r w:rsidR="00C102E2">
        <w:rPr>
          <w:color w:val="7030A0"/>
          <w:sz w:val="24"/>
          <w:szCs w:val="24"/>
        </w:rPr>
        <w:t xml:space="preserve"> orange card as things escalate – which might remain ‘on the record’ for </w:t>
      </w:r>
      <w:r w:rsidR="00BE0840">
        <w:rPr>
          <w:color w:val="7030A0"/>
          <w:sz w:val="24"/>
          <w:szCs w:val="24"/>
        </w:rPr>
        <w:t>a longer period (</w:t>
      </w:r>
      <w:r w:rsidR="00D43FDB">
        <w:rPr>
          <w:color w:val="7030A0"/>
          <w:sz w:val="24"/>
          <w:szCs w:val="24"/>
        </w:rPr>
        <w:t>24</w:t>
      </w:r>
      <w:r w:rsidR="00BE0840">
        <w:rPr>
          <w:color w:val="7030A0"/>
          <w:sz w:val="24"/>
          <w:szCs w:val="24"/>
        </w:rPr>
        <w:t xml:space="preserve"> months?).  Then the</w:t>
      </w:r>
      <w:r w:rsidR="006015F0">
        <w:rPr>
          <w:color w:val="7030A0"/>
          <w:sz w:val="24"/>
          <w:szCs w:val="24"/>
        </w:rPr>
        <w:t xml:space="preserve"> red card </w:t>
      </w:r>
      <w:r w:rsidR="003B1FC7">
        <w:rPr>
          <w:color w:val="7030A0"/>
          <w:sz w:val="24"/>
          <w:szCs w:val="24"/>
        </w:rPr>
        <w:t xml:space="preserve">for people who are long term suspended or excluded.  The rationale </w:t>
      </w:r>
      <w:proofErr w:type="gramStart"/>
      <w:r w:rsidR="003B1FC7">
        <w:rPr>
          <w:color w:val="7030A0"/>
          <w:sz w:val="24"/>
          <w:szCs w:val="24"/>
        </w:rPr>
        <w:t>here</w:t>
      </w:r>
      <w:r w:rsidR="00376FA6">
        <w:rPr>
          <w:color w:val="7030A0"/>
          <w:sz w:val="24"/>
          <w:szCs w:val="24"/>
        </w:rPr>
        <w:t>,</w:t>
      </w:r>
      <w:proofErr w:type="gramEnd"/>
      <w:r w:rsidR="00376FA6">
        <w:rPr>
          <w:color w:val="7030A0"/>
          <w:sz w:val="24"/>
          <w:szCs w:val="24"/>
        </w:rPr>
        <w:t xml:space="preserve"> is that we should be enthusiastic about ‘working with’ </w:t>
      </w:r>
      <w:proofErr w:type="spellStart"/>
      <w:r w:rsidR="00376FA6">
        <w:rPr>
          <w:color w:val="7030A0"/>
          <w:sz w:val="24"/>
          <w:szCs w:val="24"/>
        </w:rPr>
        <w:t>organisations</w:t>
      </w:r>
      <w:proofErr w:type="spellEnd"/>
      <w:r w:rsidR="00376FA6">
        <w:rPr>
          <w:color w:val="7030A0"/>
          <w:sz w:val="24"/>
          <w:szCs w:val="24"/>
        </w:rPr>
        <w:t xml:space="preserve"> who will buy </w:t>
      </w:r>
      <w:proofErr w:type="gramStart"/>
      <w:r w:rsidR="00376FA6">
        <w:rPr>
          <w:color w:val="7030A0"/>
          <w:sz w:val="24"/>
          <w:szCs w:val="24"/>
        </w:rPr>
        <w:t>in to</w:t>
      </w:r>
      <w:proofErr w:type="gramEnd"/>
      <w:r w:rsidR="00376FA6">
        <w:rPr>
          <w:color w:val="7030A0"/>
          <w:sz w:val="24"/>
          <w:szCs w:val="24"/>
        </w:rPr>
        <w:t xml:space="preserve"> </w:t>
      </w:r>
      <w:r w:rsidR="00D81C70">
        <w:rPr>
          <w:color w:val="7030A0"/>
          <w:sz w:val="24"/>
          <w:szCs w:val="24"/>
        </w:rPr>
        <w:t>the need for change.  And that it is important to recognize that some of th</w:t>
      </w:r>
      <w:r w:rsidR="00685114">
        <w:rPr>
          <w:color w:val="7030A0"/>
          <w:sz w:val="24"/>
          <w:szCs w:val="24"/>
        </w:rPr>
        <w:t xml:space="preserve">e suspended </w:t>
      </w:r>
      <w:proofErr w:type="spellStart"/>
      <w:r w:rsidR="00685114">
        <w:rPr>
          <w:color w:val="7030A0"/>
          <w:sz w:val="24"/>
          <w:szCs w:val="24"/>
        </w:rPr>
        <w:t>o</w:t>
      </w:r>
      <w:r w:rsidR="00D81C70">
        <w:rPr>
          <w:color w:val="7030A0"/>
          <w:sz w:val="24"/>
          <w:szCs w:val="24"/>
        </w:rPr>
        <w:t>rganisations</w:t>
      </w:r>
      <w:proofErr w:type="spellEnd"/>
      <w:r w:rsidR="00D81C70">
        <w:rPr>
          <w:color w:val="7030A0"/>
          <w:sz w:val="24"/>
          <w:szCs w:val="24"/>
        </w:rPr>
        <w:t xml:space="preserve"> will be victims of the industry level issues – rather than necessarily being </w:t>
      </w:r>
      <w:r w:rsidR="00BD51AF">
        <w:rPr>
          <w:color w:val="7030A0"/>
          <w:sz w:val="24"/>
          <w:szCs w:val="24"/>
        </w:rPr>
        <w:t xml:space="preserve">intentionally malfeasant. </w:t>
      </w:r>
    </w:p>
    <w:p w14:paraId="269EE945" w14:textId="0DA7B92A" w:rsidR="00C622E9" w:rsidRPr="00817C09" w:rsidRDefault="00000000" w:rsidP="00817C09">
      <w:pPr>
        <w:pStyle w:val="BodyText"/>
        <w:spacing w:before="241"/>
        <w:ind w:left="57"/>
        <w:rPr>
          <w:i/>
          <w:iCs/>
          <w:spacing w:val="-2"/>
        </w:rPr>
      </w:pPr>
      <w:r w:rsidRPr="00817C09">
        <w:rPr>
          <w:i/>
          <w:iCs/>
        </w:rPr>
        <w:t>Q23)</w:t>
      </w:r>
      <w:r w:rsidRPr="00817C09">
        <w:rPr>
          <w:i/>
          <w:iCs/>
          <w:spacing w:val="-5"/>
        </w:rPr>
        <w:t xml:space="preserve"> </w:t>
      </w:r>
      <w:r w:rsidRPr="00817C09">
        <w:rPr>
          <w:i/>
          <w:iCs/>
        </w:rPr>
        <w:t>What</w:t>
      </w:r>
      <w:r w:rsidRPr="00817C09">
        <w:rPr>
          <w:i/>
          <w:iCs/>
          <w:spacing w:val="-4"/>
        </w:rPr>
        <w:t xml:space="preserve"> </w:t>
      </w:r>
      <w:r w:rsidRPr="00817C09">
        <w:rPr>
          <w:i/>
          <w:iCs/>
        </w:rPr>
        <w:t>additional</w:t>
      </w:r>
      <w:r w:rsidRPr="00817C09">
        <w:rPr>
          <w:i/>
          <w:iCs/>
          <w:spacing w:val="-3"/>
        </w:rPr>
        <w:t xml:space="preserve"> </w:t>
      </w:r>
      <w:r w:rsidRPr="00817C09">
        <w:rPr>
          <w:i/>
          <w:iCs/>
        </w:rPr>
        <w:t>measures</w:t>
      </w:r>
      <w:r w:rsidRPr="00817C09">
        <w:rPr>
          <w:i/>
          <w:iCs/>
          <w:spacing w:val="-3"/>
        </w:rPr>
        <w:t xml:space="preserve"> </w:t>
      </w:r>
      <w:r w:rsidRPr="00817C09">
        <w:rPr>
          <w:i/>
          <w:iCs/>
        </w:rPr>
        <w:t>(if</w:t>
      </w:r>
      <w:r w:rsidRPr="00817C09">
        <w:rPr>
          <w:i/>
          <w:iCs/>
          <w:spacing w:val="-2"/>
        </w:rPr>
        <w:t xml:space="preserve"> </w:t>
      </w:r>
      <w:r w:rsidRPr="00817C09">
        <w:rPr>
          <w:i/>
          <w:iCs/>
        </w:rPr>
        <w:t>any)</w:t>
      </w:r>
      <w:r w:rsidRPr="00817C09">
        <w:rPr>
          <w:i/>
          <w:iCs/>
          <w:spacing w:val="-3"/>
        </w:rPr>
        <w:t xml:space="preserve"> </w:t>
      </w:r>
      <w:r w:rsidRPr="00817C09">
        <w:rPr>
          <w:i/>
          <w:iCs/>
        </w:rPr>
        <w:t>would</w:t>
      </w:r>
      <w:r w:rsidRPr="00817C09">
        <w:rPr>
          <w:i/>
          <w:iCs/>
          <w:spacing w:val="-3"/>
        </w:rPr>
        <w:t xml:space="preserve"> </w:t>
      </w:r>
      <w:r w:rsidRPr="00817C09">
        <w:rPr>
          <w:i/>
          <w:iCs/>
        </w:rPr>
        <w:t>improve</w:t>
      </w:r>
      <w:r w:rsidRPr="00817C09">
        <w:rPr>
          <w:i/>
          <w:iCs/>
          <w:spacing w:val="-4"/>
        </w:rPr>
        <w:t xml:space="preserve"> </w:t>
      </w:r>
      <w:r w:rsidRPr="00817C09">
        <w:rPr>
          <w:i/>
          <w:iCs/>
        </w:rPr>
        <w:t>enforcement</w:t>
      </w:r>
      <w:r w:rsidRPr="00817C09">
        <w:rPr>
          <w:i/>
          <w:iCs/>
          <w:spacing w:val="-2"/>
        </w:rPr>
        <w:t xml:space="preserve"> </w:t>
      </w:r>
      <w:r w:rsidRPr="00817C09">
        <w:rPr>
          <w:i/>
          <w:iCs/>
        </w:rPr>
        <w:t>and</w:t>
      </w:r>
      <w:r w:rsidRPr="00817C09">
        <w:rPr>
          <w:i/>
          <w:iCs/>
          <w:spacing w:val="-3"/>
        </w:rPr>
        <w:t xml:space="preserve"> </w:t>
      </w:r>
      <w:r w:rsidRPr="00817C09">
        <w:rPr>
          <w:i/>
          <w:iCs/>
          <w:spacing w:val="-2"/>
        </w:rPr>
        <w:t>compliance?</w:t>
      </w:r>
    </w:p>
    <w:p w14:paraId="579A7FFD" w14:textId="46F99969" w:rsidR="00F528AD" w:rsidRDefault="00817C09" w:rsidP="00817C09">
      <w:pPr>
        <w:rPr>
          <w:color w:val="7030A0"/>
          <w:sz w:val="24"/>
          <w:szCs w:val="24"/>
        </w:rPr>
      </w:pPr>
      <w:r w:rsidRPr="000707FE">
        <w:rPr>
          <w:color w:val="7030A0"/>
          <w:sz w:val="24"/>
          <w:szCs w:val="24"/>
        </w:rPr>
        <w:t>In a perfect world we</w:t>
      </w:r>
      <w:r w:rsidR="000707FE">
        <w:rPr>
          <w:color w:val="7030A0"/>
          <w:sz w:val="24"/>
          <w:szCs w:val="24"/>
        </w:rPr>
        <w:t xml:space="preserve"> would start </w:t>
      </w:r>
      <w:proofErr w:type="gramStart"/>
      <w:r w:rsidR="000707FE">
        <w:rPr>
          <w:color w:val="7030A0"/>
          <w:sz w:val="24"/>
          <w:szCs w:val="24"/>
        </w:rPr>
        <w:t>with</w:t>
      </w:r>
      <w:proofErr w:type="gramEnd"/>
      <w:r w:rsidR="000707FE">
        <w:rPr>
          <w:color w:val="7030A0"/>
          <w:sz w:val="24"/>
          <w:szCs w:val="24"/>
        </w:rPr>
        <w:t xml:space="preserve"> clarifying lots of the things that are currently </w:t>
      </w:r>
      <w:r w:rsidR="00AF5FB6">
        <w:rPr>
          <w:color w:val="7030A0"/>
          <w:sz w:val="24"/>
          <w:szCs w:val="24"/>
        </w:rPr>
        <w:t>open to very wide interpretations</w:t>
      </w:r>
      <w:r w:rsidR="00F94FD1">
        <w:rPr>
          <w:color w:val="7030A0"/>
          <w:sz w:val="24"/>
          <w:szCs w:val="24"/>
        </w:rPr>
        <w:t>.</w:t>
      </w:r>
      <w:r w:rsidR="00AF5FB6">
        <w:rPr>
          <w:color w:val="7030A0"/>
          <w:sz w:val="24"/>
          <w:szCs w:val="24"/>
        </w:rPr>
        <w:t xml:space="preserve"> Effectively translating lots of the wordy things in regs and standards into clear nuts and bolts of </w:t>
      </w:r>
      <w:r w:rsidR="00781860">
        <w:rPr>
          <w:color w:val="7030A0"/>
          <w:sz w:val="24"/>
          <w:szCs w:val="24"/>
        </w:rPr>
        <w:t xml:space="preserve">delivery requirements.  </w:t>
      </w:r>
      <w:r w:rsidR="00BD10D3">
        <w:rPr>
          <w:color w:val="7030A0"/>
          <w:sz w:val="24"/>
          <w:szCs w:val="24"/>
        </w:rPr>
        <w:t xml:space="preserve">Simple examples are what a design looks like, and what is ok for ventilation!  </w:t>
      </w:r>
    </w:p>
    <w:p w14:paraId="1F3E1E2F" w14:textId="77777777" w:rsidR="00F528AD" w:rsidRDefault="00F528AD" w:rsidP="00817C09">
      <w:pPr>
        <w:rPr>
          <w:color w:val="7030A0"/>
          <w:sz w:val="24"/>
          <w:szCs w:val="24"/>
        </w:rPr>
      </w:pPr>
    </w:p>
    <w:p w14:paraId="62E7DC49" w14:textId="77777777" w:rsidR="00E65614" w:rsidRPr="008466F5" w:rsidRDefault="00F528AD" w:rsidP="00817C09">
      <w:pPr>
        <w:rPr>
          <w:color w:val="7030A0"/>
          <w:sz w:val="24"/>
          <w:szCs w:val="24"/>
        </w:rPr>
      </w:pPr>
      <w:proofErr w:type="gramStart"/>
      <w:r>
        <w:rPr>
          <w:color w:val="7030A0"/>
          <w:sz w:val="24"/>
          <w:szCs w:val="24"/>
        </w:rPr>
        <w:t>However</w:t>
      </w:r>
      <w:proofErr w:type="gramEnd"/>
      <w:r>
        <w:rPr>
          <w:color w:val="7030A0"/>
          <w:sz w:val="24"/>
          <w:szCs w:val="24"/>
        </w:rPr>
        <w:t xml:space="preserve"> we would also recognize that the current situation will mean </w:t>
      </w:r>
      <w:r w:rsidR="001238A2">
        <w:rPr>
          <w:color w:val="7030A0"/>
          <w:sz w:val="24"/>
          <w:szCs w:val="24"/>
        </w:rPr>
        <w:t xml:space="preserve">working on these things in parallel.  One of our greatest concerns is that </w:t>
      </w:r>
      <w:r w:rsidR="00E65614">
        <w:rPr>
          <w:color w:val="7030A0"/>
          <w:sz w:val="24"/>
          <w:szCs w:val="24"/>
        </w:rPr>
        <w:t xml:space="preserve">the need for these clarifications is not understood – and without this much of the great stuff </w:t>
      </w:r>
      <w:r w:rsidR="00E65614" w:rsidRPr="008466F5">
        <w:rPr>
          <w:color w:val="7030A0"/>
          <w:sz w:val="24"/>
          <w:szCs w:val="24"/>
        </w:rPr>
        <w:t>in this consultation will be rendered ineffective.</w:t>
      </w:r>
    </w:p>
    <w:p w14:paraId="74B13367" w14:textId="77777777" w:rsidR="00E65614" w:rsidRPr="008466F5" w:rsidRDefault="00E65614" w:rsidP="00817C09">
      <w:pPr>
        <w:rPr>
          <w:color w:val="7030A0"/>
          <w:sz w:val="24"/>
          <w:szCs w:val="24"/>
        </w:rPr>
      </w:pPr>
    </w:p>
    <w:p w14:paraId="59781D65" w14:textId="33B358C3" w:rsidR="00817C09" w:rsidRPr="008466F5" w:rsidRDefault="00E65614" w:rsidP="00817C09">
      <w:pPr>
        <w:rPr>
          <w:color w:val="7030A0"/>
          <w:sz w:val="24"/>
          <w:szCs w:val="24"/>
        </w:rPr>
      </w:pPr>
      <w:r w:rsidRPr="008466F5">
        <w:rPr>
          <w:color w:val="7030A0"/>
          <w:sz w:val="24"/>
          <w:szCs w:val="24"/>
        </w:rPr>
        <w:t xml:space="preserve">And </w:t>
      </w:r>
      <w:proofErr w:type="gramStart"/>
      <w:r w:rsidRPr="008466F5">
        <w:rPr>
          <w:color w:val="7030A0"/>
          <w:sz w:val="24"/>
          <w:szCs w:val="24"/>
        </w:rPr>
        <w:t>finally</w:t>
      </w:r>
      <w:proofErr w:type="gramEnd"/>
      <w:r w:rsidRPr="008466F5">
        <w:rPr>
          <w:color w:val="7030A0"/>
          <w:sz w:val="24"/>
          <w:szCs w:val="24"/>
        </w:rPr>
        <w:t xml:space="preserve"> to repeat: </w:t>
      </w:r>
      <w:r w:rsidR="005B7572" w:rsidRPr="008466F5">
        <w:rPr>
          <w:color w:val="7030A0"/>
          <w:sz w:val="24"/>
          <w:szCs w:val="24"/>
        </w:rPr>
        <w:t xml:space="preserve">A cornerstone of resolving current issues </w:t>
      </w:r>
      <w:r w:rsidRPr="008466F5">
        <w:rPr>
          <w:color w:val="7030A0"/>
          <w:sz w:val="24"/>
          <w:szCs w:val="24"/>
        </w:rPr>
        <w:t>lies in what ‘audit’ means.  We need independent checks.  Including on-site.  Done by high competency people.</w:t>
      </w:r>
    </w:p>
    <w:p w14:paraId="3D1A560C" w14:textId="77777777" w:rsidR="001A7F6B" w:rsidRDefault="001A7F6B">
      <w:pPr>
        <w:pStyle w:val="BodyText"/>
        <w:spacing w:before="7"/>
      </w:pPr>
    </w:p>
    <w:p w14:paraId="3D1A560D" w14:textId="77777777" w:rsidR="001A7F6B" w:rsidRPr="005B7572" w:rsidRDefault="00000000">
      <w:pPr>
        <w:pStyle w:val="BodyText"/>
        <w:spacing w:line="278" w:lineRule="auto"/>
        <w:ind w:left="57" w:right="647"/>
        <w:rPr>
          <w:i/>
          <w:iCs/>
        </w:rPr>
      </w:pPr>
      <w:r w:rsidRPr="005B7572">
        <w:rPr>
          <w:i/>
          <w:iCs/>
        </w:rPr>
        <w:t>Q24)</w:t>
      </w:r>
      <w:r w:rsidRPr="005B7572">
        <w:rPr>
          <w:i/>
          <w:iCs/>
          <w:spacing w:val="-3"/>
        </w:rPr>
        <w:t xml:space="preserve"> </w:t>
      </w:r>
      <w:r w:rsidRPr="005B7572">
        <w:rPr>
          <w:i/>
          <w:iCs/>
        </w:rPr>
        <w:t>Which</w:t>
      </w:r>
      <w:r w:rsidRPr="005B7572">
        <w:rPr>
          <w:i/>
          <w:iCs/>
          <w:spacing w:val="-4"/>
        </w:rPr>
        <w:t xml:space="preserve"> </w:t>
      </w:r>
      <w:r w:rsidRPr="005B7572">
        <w:rPr>
          <w:i/>
          <w:iCs/>
        </w:rPr>
        <w:t>option</w:t>
      </w:r>
      <w:r w:rsidRPr="005B7572">
        <w:rPr>
          <w:i/>
          <w:iCs/>
          <w:spacing w:val="-4"/>
        </w:rPr>
        <w:t xml:space="preserve"> </w:t>
      </w:r>
      <w:r w:rsidRPr="005B7572">
        <w:rPr>
          <w:i/>
          <w:iCs/>
        </w:rPr>
        <w:t>for</w:t>
      </w:r>
      <w:r w:rsidRPr="005B7572">
        <w:rPr>
          <w:i/>
          <w:iCs/>
          <w:spacing w:val="-3"/>
        </w:rPr>
        <w:t xml:space="preserve"> </w:t>
      </w:r>
      <w:r w:rsidRPr="005B7572">
        <w:rPr>
          <w:i/>
          <w:iCs/>
        </w:rPr>
        <w:t>contractual</w:t>
      </w:r>
      <w:r w:rsidRPr="005B7572">
        <w:rPr>
          <w:i/>
          <w:iCs/>
          <w:spacing w:val="-4"/>
        </w:rPr>
        <w:t xml:space="preserve"> </w:t>
      </w:r>
      <w:r w:rsidRPr="005B7572">
        <w:rPr>
          <w:i/>
          <w:iCs/>
        </w:rPr>
        <w:t>agreements</w:t>
      </w:r>
      <w:r w:rsidRPr="005B7572">
        <w:rPr>
          <w:i/>
          <w:iCs/>
          <w:spacing w:val="-4"/>
        </w:rPr>
        <w:t xml:space="preserve"> </w:t>
      </w:r>
      <w:r w:rsidRPr="005B7572">
        <w:rPr>
          <w:i/>
          <w:iCs/>
        </w:rPr>
        <w:t>would</w:t>
      </w:r>
      <w:r w:rsidRPr="005B7572">
        <w:rPr>
          <w:i/>
          <w:iCs/>
          <w:spacing w:val="-4"/>
        </w:rPr>
        <w:t xml:space="preserve"> </w:t>
      </w:r>
      <w:r w:rsidRPr="005B7572">
        <w:rPr>
          <w:i/>
          <w:iCs/>
        </w:rPr>
        <w:t>be</w:t>
      </w:r>
      <w:r w:rsidRPr="005B7572">
        <w:rPr>
          <w:i/>
          <w:iCs/>
          <w:spacing w:val="-3"/>
        </w:rPr>
        <w:t xml:space="preserve"> </w:t>
      </w:r>
      <w:r w:rsidRPr="005B7572">
        <w:rPr>
          <w:i/>
          <w:iCs/>
        </w:rPr>
        <w:t>more</w:t>
      </w:r>
      <w:r w:rsidRPr="005B7572">
        <w:rPr>
          <w:i/>
          <w:iCs/>
          <w:spacing w:val="-4"/>
        </w:rPr>
        <w:t xml:space="preserve"> </w:t>
      </w:r>
      <w:r w:rsidRPr="005B7572">
        <w:rPr>
          <w:i/>
          <w:iCs/>
        </w:rPr>
        <w:t>effective</w:t>
      </w:r>
      <w:r w:rsidRPr="005B7572">
        <w:rPr>
          <w:i/>
          <w:iCs/>
          <w:spacing w:val="-4"/>
        </w:rPr>
        <w:t xml:space="preserve"> </w:t>
      </w:r>
      <w:r w:rsidRPr="005B7572">
        <w:rPr>
          <w:i/>
          <w:iCs/>
        </w:rPr>
        <w:t>in</w:t>
      </w:r>
      <w:r w:rsidRPr="005B7572">
        <w:rPr>
          <w:i/>
          <w:iCs/>
          <w:spacing w:val="-4"/>
        </w:rPr>
        <w:t xml:space="preserve"> </w:t>
      </w:r>
      <w:r w:rsidRPr="005B7572">
        <w:rPr>
          <w:i/>
          <w:iCs/>
        </w:rPr>
        <w:t>underpinning installer and retrofit professional accountability?</w:t>
      </w:r>
    </w:p>
    <w:p w14:paraId="3D1A560E" w14:textId="2141BDC2" w:rsidR="001A7F6B" w:rsidRDefault="005B7572">
      <w:pPr>
        <w:pStyle w:val="BodyText"/>
        <w:spacing w:line="278" w:lineRule="auto"/>
        <w:ind w:left="57" w:right="647"/>
        <w:rPr>
          <w:i/>
          <w:iCs/>
        </w:rPr>
      </w:pPr>
      <w:r w:rsidRPr="007F660A">
        <w:rPr>
          <w:b/>
          <w:bCs/>
          <w:color w:val="7030A0"/>
        </w:rPr>
        <w:t xml:space="preserve">Not the question </w:t>
      </w:r>
      <w:r w:rsidR="007F660A" w:rsidRPr="007F660A">
        <w:rPr>
          <w:b/>
          <w:bCs/>
          <w:color w:val="7030A0"/>
        </w:rPr>
        <w:t>–</w:t>
      </w:r>
      <w:r w:rsidRPr="007F660A">
        <w:rPr>
          <w:b/>
          <w:bCs/>
          <w:color w:val="7030A0"/>
        </w:rPr>
        <w:t xml:space="preserve"> </w:t>
      </w:r>
      <w:r w:rsidR="007F660A" w:rsidRPr="007F660A">
        <w:rPr>
          <w:b/>
          <w:bCs/>
          <w:color w:val="7030A0"/>
        </w:rPr>
        <w:t>no difference</w:t>
      </w:r>
    </w:p>
    <w:p w14:paraId="364091AF" w14:textId="2063CAC6" w:rsidR="00DF08F4" w:rsidRDefault="00DF08F4">
      <w:pPr>
        <w:pStyle w:val="BodyText"/>
        <w:spacing w:line="278" w:lineRule="auto"/>
        <w:ind w:left="57" w:right="647"/>
        <w:rPr>
          <w:color w:val="7030A0"/>
        </w:rPr>
      </w:pPr>
      <w:r>
        <w:rPr>
          <w:color w:val="7030A0"/>
        </w:rPr>
        <w:t xml:space="preserve">We think that the structure is not the determinant of success.  </w:t>
      </w:r>
      <w:proofErr w:type="gramStart"/>
      <w:r>
        <w:rPr>
          <w:color w:val="7030A0"/>
        </w:rPr>
        <w:t>Both of these</w:t>
      </w:r>
      <w:proofErr w:type="gramEnd"/>
      <w:r>
        <w:rPr>
          <w:color w:val="7030A0"/>
        </w:rPr>
        <w:t xml:space="preserve"> can </w:t>
      </w:r>
      <w:proofErr w:type="gramStart"/>
      <w:r>
        <w:rPr>
          <w:color w:val="7030A0"/>
        </w:rPr>
        <w:t>work,</w:t>
      </w:r>
      <w:proofErr w:type="gramEnd"/>
      <w:r>
        <w:rPr>
          <w:color w:val="7030A0"/>
        </w:rPr>
        <w:t xml:space="preserve"> </w:t>
      </w:r>
      <w:proofErr w:type="gramStart"/>
      <w:r>
        <w:rPr>
          <w:color w:val="7030A0"/>
        </w:rPr>
        <w:t>both of these</w:t>
      </w:r>
      <w:proofErr w:type="gramEnd"/>
      <w:r>
        <w:rPr>
          <w:color w:val="7030A0"/>
        </w:rPr>
        <w:t xml:space="preserve"> can fail.</w:t>
      </w:r>
    </w:p>
    <w:p w14:paraId="14E85B04" w14:textId="77777777" w:rsidR="00B46C75" w:rsidRDefault="00B46C75">
      <w:pPr>
        <w:pStyle w:val="BodyText"/>
        <w:spacing w:line="278" w:lineRule="auto"/>
        <w:ind w:left="57" w:right="647"/>
        <w:rPr>
          <w:color w:val="7030A0"/>
        </w:rPr>
      </w:pPr>
    </w:p>
    <w:p w14:paraId="43C3216F" w14:textId="27F04AB4" w:rsidR="00B46C75" w:rsidRPr="00DF08F4" w:rsidRDefault="00B46C75">
      <w:pPr>
        <w:pStyle w:val="BodyText"/>
        <w:spacing w:line="278" w:lineRule="auto"/>
        <w:ind w:left="57" w:right="647"/>
        <w:rPr>
          <w:color w:val="7030A0"/>
        </w:rPr>
      </w:pPr>
      <w:r>
        <w:rPr>
          <w:color w:val="7030A0"/>
        </w:rPr>
        <w:t xml:space="preserve">We think that the current system has failed.  The NAO Report proves this.  That means Certification Bodies have failed, and UKAS have failed.  </w:t>
      </w:r>
      <w:r w:rsidR="004A1047">
        <w:rPr>
          <w:color w:val="7030A0"/>
        </w:rPr>
        <w:t xml:space="preserve">This can be addressed by </w:t>
      </w:r>
      <w:r w:rsidR="00D45158">
        <w:rPr>
          <w:color w:val="7030A0"/>
        </w:rPr>
        <w:t xml:space="preserve">either approach – the key is that the checking process happens and </w:t>
      </w:r>
      <w:r w:rsidR="00E3137E">
        <w:rPr>
          <w:color w:val="7030A0"/>
        </w:rPr>
        <w:t>consequences follow lack of performance.  In whatever structure we choose.</w:t>
      </w:r>
      <w:r>
        <w:rPr>
          <w:color w:val="7030A0"/>
        </w:rPr>
        <w:t xml:space="preserve"> </w:t>
      </w:r>
    </w:p>
    <w:p w14:paraId="3D1A560F" w14:textId="77777777" w:rsidR="001A7F6B" w:rsidRDefault="00000000">
      <w:pPr>
        <w:pStyle w:val="BodyText"/>
        <w:spacing w:before="240" w:line="278" w:lineRule="auto"/>
        <w:ind w:left="57"/>
        <w:rPr>
          <w:i/>
          <w:iCs/>
        </w:rPr>
      </w:pPr>
      <w:r w:rsidRPr="00E40225">
        <w:rPr>
          <w:i/>
          <w:iCs/>
        </w:rPr>
        <w:t xml:space="preserve">Q25) What, if </w:t>
      </w:r>
      <w:proofErr w:type="gramStart"/>
      <w:r w:rsidRPr="00E40225">
        <w:rPr>
          <w:i/>
          <w:iCs/>
        </w:rPr>
        <w:t>any</w:t>
      </w:r>
      <w:proofErr w:type="gramEnd"/>
      <w:r w:rsidRPr="00E40225">
        <w:rPr>
          <w:i/>
          <w:iCs/>
        </w:rPr>
        <w:t>, prevention and enforcement controls should subcontractors be subject to? Please</w:t>
      </w:r>
      <w:r w:rsidRPr="00E40225">
        <w:rPr>
          <w:i/>
          <w:iCs/>
          <w:spacing w:val="-3"/>
        </w:rPr>
        <w:t xml:space="preserve"> </w:t>
      </w:r>
      <w:r w:rsidRPr="00E40225">
        <w:rPr>
          <w:i/>
          <w:iCs/>
        </w:rPr>
        <w:t>explain</w:t>
      </w:r>
      <w:r w:rsidRPr="00E40225">
        <w:rPr>
          <w:i/>
          <w:iCs/>
          <w:spacing w:val="-3"/>
        </w:rPr>
        <w:t xml:space="preserve"> </w:t>
      </w:r>
      <w:r w:rsidRPr="00E40225">
        <w:rPr>
          <w:i/>
          <w:iCs/>
        </w:rPr>
        <w:t>your</w:t>
      </w:r>
      <w:r w:rsidRPr="00E40225">
        <w:rPr>
          <w:i/>
          <w:iCs/>
          <w:spacing w:val="-2"/>
        </w:rPr>
        <w:t xml:space="preserve"> </w:t>
      </w:r>
      <w:r w:rsidRPr="00E40225">
        <w:rPr>
          <w:i/>
          <w:iCs/>
        </w:rPr>
        <w:t>answer</w:t>
      </w:r>
      <w:r w:rsidRPr="00E40225">
        <w:rPr>
          <w:i/>
          <w:iCs/>
          <w:spacing w:val="-2"/>
        </w:rPr>
        <w:t xml:space="preserve"> </w:t>
      </w:r>
      <w:r w:rsidRPr="00E40225">
        <w:rPr>
          <w:i/>
          <w:iCs/>
        </w:rPr>
        <w:t>and</w:t>
      </w:r>
      <w:r w:rsidRPr="00E40225">
        <w:rPr>
          <w:i/>
          <w:iCs/>
          <w:spacing w:val="-3"/>
        </w:rPr>
        <w:t xml:space="preserve"> </w:t>
      </w:r>
      <w:r w:rsidRPr="00E40225">
        <w:rPr>
          <w:i/>
          <w:iCs/>
        </w:rPr>
        <w:t>outline</w:t>
      </w:r>
      <w:r w:rsidRPr="00E40225">
        <w:rPr>
          <w:i/>
          <w:iCs/>
          <w:spacing w:val="-3"/>
        </w:rPr>
        <w:t xml:space="preserve"> </w:t>
      </w:r>
      <w:r w:rsidRPr="00E40225">
        <w:rPr>
          <w:i/>
          <w:iCs/>
        </w:rPr>
        <w:t>whether</w:t>
      </w:r>
      <w:r w:rsidRPr="00E40225">
        <w:rPr>
          <w:i/>
          <w:iCs/>
          <w:spacing w:val="-2"/>
        </w:rPr>
        <w:t xml:space="preserve"> </w:t>
      </w:r>
      <w:r w:rsidRPr="00E40225">
        <w:rPr>
          <w:i/>
          <w:iCs/>
        </w:rPr>
        <w:t>controls</w:t>
      </w:r>
      <w:r w:rsidRPr="00E40225">
        <w:rPr>
          <w:i/>
          <w:iCs/>
          <w:spacing w:val="-3"/>
        </w:rPr>
        <w:t xml:space="preserve"> </w:t>
      </w:r>
      <w:r w:rsidRPr="00E40225">
        <w:rPr>
          <w:i/>
          <w:iCs/>
        </w:rPr>
        <w:t>on</w:t>
      </w:r>
      <w:r w:rsidRPr="00E40225">
        <w:rPr>
          <w:i/>
          <w:iCs/>
          <w:spacing w:val="-3"/>
        </w:rPr>
        <w:t xml:space="preserve"> </w:t>
      </w:r>
      <w:r w:rsidRPr="00E40225">
        <w:rPr>
          <w:i/>
          <w:iCs/>
        </w:rPr>
        <w:t>individuals</w:t>
      </w:r>
      <w:r w:rsidRPr="00E40225">
        <w:rPr>
          <w:i/>
          <w:iCs/>
          <w:spacing w:val="-3"/>
        </w:rPr>
        <w:t xml:space="preserve"> </w:t>
      </w:r>
      <w:r w:rsidRPr="00E40225">
        <w:rPr>
          <w:i/>
          <w:iCs/>
        </w:rPr>
        <w:t>or</w:t>
      </w:r>
      <w:r w:rsidRPr="00E40225">
        <w:rPr>
          <w:i/>
          <w:iCs/>
          <w:spacing w:val="-2"/>
        </w:rPr>
        <w:t xml:space="preserve"> </w:t>
      </w:r>
      <w:r w:rsidRPr="00E40225">
        <w:rPr>
          <w:i/>
          <w:iCs/>
        </w:rPr>
        <w:t>companies</w:t>
      </w:r>
      <w:r w:rsidRPr="00E40225">
        <w:rPr>
          <w:i/>
          <w:iCs/>
          <w:spacing w:val="-3"/>
        </w:rPr>
        <w:t xml:space="preserve"> </w:t>
      </w:r>
      <w:r w:rsidRPr="00E40225">
        <w:rPr>
          <w:i/>
          <w:iCs/>
        </w:rPr>
        <w:t>would</w:t>
      </w:r>
      <w:r w:rsidRPr="00E40225">
        <w:rPr>
          <w:i/>
          <w:iCs/>
          <w:spacing w:val="-3"/>
        </w:rPr>
        <w:t xml:space="preserve"> </w:t>
      </w:r>
      <w:r w:rsidRPr="00E40225">
        <w:rPr>
          <w:i/>
          <w:iCs/>
        </w:rPr>
        <w:t>be most effective.</w:t>
      </w:r>
    </w:p>
    <w:p w14:paraId="7C1897C4" w14:textId="77777777" w:rsidR="004D1846" w:rsidRDefault="00E40225" w:rsidP="00E40225">
      <w:pPr>
        <w:rPr>
          <w:color w:val="7030A0"/>
          <w:sz w:val="24"/>
          <w:szCs w:val="24"/>
        </w:rPr>
      </w:pPr>
      <w:r w:rsidRPr="000B3E1C">
        <w:rPr>
          <w:color w:val="7030A0"/>
          <w:sz w:val="24"/>
          <w:szCs w:val="24"/>
        </w:rPr>
        <w:t>Again</w:t>
      </w:r>
      <w:r w:rsidR="00576F79">
        <w:rPr>
          <w:color w:val="7030A0"/>
          <w:sz w:val="24"/>
          <w:szCs w:val="24"/>
        </w:rPr>
        <w:t>,</w:t>
      </w:r>
      <w:r w:rsidRPr="000B3E1C">
        <w:rPr>
          <w:color w:val="7030A0"/>
          <w:sz w:val="24"/>
          <w:szCs w:val="24"/>
        </w:rPr>
        <w:t xml:space="preserve"> </w:t>
      </w:r>
      <w:r w:rsidR="005D5475" w:rsidRPr="000B3E1C">
        <w:rPr>
          <w:color w:val="7030A0"/>
          <w:sz w:val="24"/>
          <w:szCs w:val="24"/>
        </w:rPr>
        <w:t>whilst significant</w:t>
      </w:r>
      <w:r w:rsidR="00576F79">
        <w:rPr>
          <w:color w:val="7030A0"/>
          <w:sz w:val="24"/>
          <w:szCs w:val="24"/>
        </w:rPr>
        <w:t>,</w:t>
      </w:r>
      <w:r w:rsidR="005D5475" w:rsidRPr="000B3E1C">
        <w:rPr>
          <w:color w:val="7030A0"/>
          <w:sz w:val="24"/>
          <w:szCs w:val="24"/>
        </w:rPr>
        <w:t xml:space="preserve"> we would see this as a secondary issue.</w:t>
      </w:r>
      <w:r w:rsidR="00576F79">
        <w:rPr>
          <w:color w:val="7030A0"/>
          <w:sz w:val="24"/>
          <w:szCs w:val="24"/>
        </w:rPr>
        <w:t xml:space="preserve"> The primary issues are clarity about what </w:t>
      </w:r>
      <w:r w:rsidR="00027A4B">
        <w:rPr>
          <w:color w:val="7030A0"/>
          <w:sz w:val="24"/>
          <w:szCs w:val="24"/>
        </w:rPr>
        <w:t>‘</w:t>
      </w:r>
      <w:r w:rsidR="00576F79">
        <w:rPr>
          <w:color w:val="7030A0"/>
          <w:sz w:val="24"/>
          <w:szCs w:val="24"/>
        </w:rPr>
        <w:t>right</w:t>
      </w:r>
      <w:r w:rsidR="00027A4B">
        <w:rPr>
          <w:color w:val="7030A0"/>
          <w:sz w:val="24"/>
          <w:szCs w:val="24"/>
        </w:rPr>
        <w:t>’</w:t>
      </w:r>
      <w:r w:rsidR="00576F79">
        <w:rPr>
          <w:color w:val="7030A0"/>
          <w:sz w:val="24"/>
          <w:szCs w:val="24"/>
        </w:rPr>
        <w:t xml:space="preserve"> looks like and </w:t>
      </w:r>
      <w:r w:rsidR="00027A4B">
        <w:rPr>
          <w:color w:val="7030A0"/>
          <w:sz w:val="24"/>
          <w:szCs w:val="24"/>
        </w:rPr>
        <w:t xml:space="preserve">stronger checks to ensure ‘right’ is what is done.  </w:t>
      </w:r>
    </w:p>
    <w:p w14:paraId="020B890D" w14:textId="77777777" w:rsidR="004D1846" w:rsidRDefault="004D1846" w:rsidP="00E40225">
      <w:pPr>
        <w:rPr>
          <w:color w:val="7030A0"/>
          <w:sz w:val="24"/>
          <w:szCs w:val="24"/>
        </w:rPr>
      </w:pPr>
    </w:p>
    <w:p w14:paraId="71E5DD48" w14:textId="3CB510EB" w:rsidR="00E40225" w:rsidRPr="000B3E1C" w:rsidRDefault="004D1846" w:rsidP="00E40225">
      <w:pPr>
        <w:rPr>
          <w:color w:val="7030A0"/>
          <w:sz w:val="24"/>
          <w:szCs w:val="24"/>
        </w:rPr>
      </w:pPr>
      <w:r>
        <w:rPr>
          <w:color w:val="7030A0"/>
          <w:sz w:val="24"/>
          <w:szCs w:val="24"/>
        </w:rPr>
        <w:t>The organization that is registere</w:t>
      </w:r>
      <w:r w:rsidR="00444545">
        <w:rPr>
          <w:color w:val="7030A0"/>
          <w:sz w:val="24"/>
          <w:szCs w:val="24"/>
        </w:rPr>
        <w:t xml:space="preserve">d / certified – </w:t>
      </w:r>
      <w:r w:rsidR="00496734">
        <w:rPr>
          <w:color w:val="7030A0"/>
          <w:sz w:val="24"/>
          <w:szCs w:val="24"/>
        </w:rPr>
        <w:t>whether</w:t>
      </w:r>
      <w:r w:rsidR="00444545">
        <w:rPr>
          <w:color w:val="7030A0"/>
          <w:sz w:val="24"/>
          <w:szCs w:val="24"/>
        </w:rPr>
        <w:t xml:space="preserve"> that is a Main Contractor or a sub-contractor </w:t>
      </w:r>
      <w:r w:rsidR="005B44E2">
        <w:rPr>
          <w:color w:val="7030A0"/>
          <w:sz w:val="24"/>
          <w:szCs w:val="24"/>
        </w:rPr>
        <w:t xml:space="preserve">is the one that is responsible for quality.  If our overall system </w:t>
      </w:r>
      <w:r w:rsidR="009E0255">
        <w:rPr>
          <w:color w:val="7030A0"/>
          <w:sz w:val="24"/>
          <w:szCs w:val="24"/>
        </w:rPr>
        <w:t>works</w:t>
      </w:r>
      <w:r w:rsidR="00366FE7">
        <w:rPr>
          <w:color w:val="7030A0"/>
          <w:sz w:val="24"/>
          <w:szCs w:val="24"/>
        </w:rPr>
        <w:t>.  I</w:t>
      </w:r>
      <w:r w:rsidR="009E0255">
        <w:rPr>
          <w:color w:val="7030A0"/>
          <w:sz w:val="24"/>
          <w:szCs w:val="24"/>
        </w:rPr>
        <w:t xml:space="preserve">ncluding a transparent register of </w:t>
      </w:r>
      <w:proofErr w:type="spellStart"/>
      <w:r w:rsidR="006679C2">
        <w:rPr>
          <w:color w:val="7030A0"/>
          <w:sz w:val="24"/>
          <w:szCs w:val="24"/>
        </w:rPr>
        <w:t>organisations</w:t>
      </w:r>
      <w:proofErr w:type="spellEnd"/>
      <w:r w:rsidR="006679C2">
        <w:rPr>
          <w:color w:val="7030A0"/>
          <w:sz w:val="24"/>
          <w:szCs w:val="24"/>
        </w:rPr>
        <w:t xml:space="preserve"> / people who can work on govt schemes, together with those that are </w:t>
      </w:r>
      <w:r w:rsidR="00D1489E">
        <w:rPr>
          <w:color w:val="7030A0"/>
          <w:sz w:val="24"/>
          <w:szCs w:val="24"/>
        </w:rPr>
        <w:t>or have been suspended</w:t>
      </w:r>
      <w:r w:rsidR="00366FE7">
        <w:rPr>
          <w:color w:val="7030A0"/>
          <w:sz w:val="24"/>
          <w:szCs w:val="24"/>
        </w:rPr>
        <w:t xml:space="preserve">.  Then </w:t>
      </w:r>
      <w:r w:rsidR="00CD1ABA">
        <w:rPr>
          <w:color w:val="7030A0"/>
          <w:sz w:val="24"/>
          <w:szCs w:val="24"/>
        </w:rPr>
        <w:t xml:space="preserve">we will have tackled most of the problems.  Real ‘rogue traders’ </w:t>
      </w:r>
      <w:r w:rsidR="005B497C">
        <w:rPr>
          <w:color w:val="7030A0"/>
          <w:sz w:val="24"/>
          <w:szCs w:val="24"/>
        </w:rPr>
        <w:t xml:space="preserve">will be a persistent problem and be hard to tackle because they </w:t>
      </w:r>
      <w:r w:rsidR="00496734">
        <w:rPr>
          <w:color w:val="7030A0"/>
          <w:sz w:val="24"/>
          <w:szCs w:val="24"/>
        </w:rPr>
        <w:t>a</w:t>
      </w:r>
      <w:r w:rsidR="005B497C">
        <w:rPr>
          <w:color w:val="7030A0"/>
          <w:sz w:val="24"/>
          <w:szCs w:val="24"/>
        </w:rPr>
        <w:t>r</w:t>
      </w:r>
      <w:r w:rsidR="00496734">
        <w:rPr>
          <w:color w:val="7030A0"/>
          <w:sz w:val="24"/>
          <w:szCs w:val="24"/>
        </w:rPr>
        <w:t>e</w:t>
      </w:r>
      <w:r w:rsidR="005B497C">
        <w:rPr>
          <w:color w:val="7030A0"/>
          <w:sz w:val="24"/>
          <w:szCs w:val="24"/>
        </w:rPr>
        <w:t xml:space="preserve"> problematic by intent.  </w:t>
      </w:r>
      <w:r w:rsidR="00476753">
        <w:rPr>
          <w:color w:val="7030A0"/>
          <w:sz w:val="24"/>
          <w:szCs w:val="24"/>
        </w:rPr>
        <w:t>If we can make ‘</w:t>
      </w:r>
      <w:proofErr w:type="spellStart"/>
      <w:r w:rsidR="00476753">
        <w:rPr>
          <w:color w:val="7030A0"/>
          <w:sz w:val="24"/>
          <w:szCs w:val="24"/>
        </w:rPr>
        <w:t>ph</w:t>
      </w:r>
      <w:r w:rsidR="003B05FD">
        <w:rPr>
          <w:color w:val="7030A0"/>
          <w:sz w:val="24"/>
          <w:szCs w:val="24"/>
        </w:rPr>
        <w:t>oe</w:t>
      </w:r>
      <w:r w:rsidR="00476753">
        <w:rPr>
          <w:color w:val="7030A0"/>
          <w:sz w:val="24"/>
          <w:szCs w:val="24"/>
        </w:rPr>
        <w:t>nixing</w:t>
      </w:r>
      <w:proofErr w:type="spellEnd"/>
      <w:r w:rsidR="00476753">
        <w:rPr>
          <w:color w:val="7030A0"/>
          <w:sz w:val="24"/>
          <w:szCs w:val="24"/>
        </w:rPr>
        <w:t xml:space="preserve">’ in all its forms much more difficult – then that will be great.  But this is not </w:t>
      </w:r>
      <w:r w:rsidR="003B05FD">
        <w:rPr>
          <w:color w:val="7030A0"/>
          <w:sz w:val="24"/>
          <w:szCs w:val="24"/>
        </w:rPr>
        <w:t xml:space="preserve">a core issue driving the problems in retrofit.    </w:t>
      </w:r>
      <w:r w:rsidR="005B497C">
        <w:rPr>
          <w:color w:val="7030A0"/>
          <w:sz w:val="24"/>
          <w:szCs w:val="24"/>
        </w:rPr>
        <w:t xml:space="preserve">  </w:t>
      </w:r>
      <w:r w:rsidR="005D5475" w:rsidRPr="000B3E1C">
        <w:rPr>
          <w:color w:val="7030A0"/>
          <w:sz w:val="24"/>
          <w:szCs w:val="24"/>
        </w:rPr>
        <w:t xml:space="preserve">  </w:t>
      </w:r>
    </w:p>
    <w:p w14:paraId="3D1A5610" w14:textId="712F0D7E" w:rsidR="001A7F6B" w:rsidRPr="004966CC" w:rsidRDefault="00000000">
      <w:pPr>
        <w:pStyle w:val="BodyText"/>
        <w:spacing w:before="239"/>
        <w:ind w:left="57"/>
        <w:rPr>
          <w:b/>
          <w:bCs/>
        </w:rPr>
      </w:pPr>
      <w:r w:rsidRPr="004966CC">
        <w:rPr>
          <w:b/>
          <w:bCs/>
        </w:rPr>
        <w:lastRenderedPageBreak/>
        <w:t>Chapter</w:t>
      </w:r>
      <w:r w:rsidRPr="004966CC">
        <w:rPr>
          <w:b/>
          <w:bCs/>
          <w:spacing w:val="-4"/>
        </w:rPr>
        <w:t xml:space="preserve"> </w:t>
      </w:r>
      <w:r w:rsidRPr="004966CC">
        <w:rPr>
          <w:b/>
          <w:bCs/>
          <w:spacing w:val="-10"/>
        </w:rPr>
        <w:t>7</w:t>
      </w:r>
    </w:p>
    <w:p w14:paraId="0A092B3C" w14:textId="77777777" w:rsidR="001A7F6B" w:rsidRDefault="001A7F6B">
      <w:pPr>
        <w:pStyle w:val="BodyText"/>
      </w:pPr>
    </w:p>
    <w:p w14:paraId="3D1A5612" w14:textId="77777777" w:rsidR="001A7F6B" w:rsidRPr="00493C26" w:rsidRDefault="00000000">
      <w:pPr>
        <w:pStyle w:val="BodyText"/>
        <w:spacing w:before="125" w:line="278" w:lineRule="auto"/>
        <w:ind w:left="57" w:right="120"/>
        <w:rPr>
          <w:i/>
          <w:iCs/>
        </w:rPr>
      </w:pPr>
      <w:r w:rsidRPr="00493C26">
        <w:rPr>
          <w:i/>
          <w:iCs/>
        </w:rPr>
        <w:t>Q26)</w:t>
      </w:r>
      <w:r w:rsidRPr="00493C26">
        <w:rPr>
          <w:i/>
          <w:iCs/>
          <w:spacing w:val="-2"/>
        </w:rPr>
        <w:t xml:space="preserve"> </w:t>
      </w:r>
      <w:r w:rsidRPr="00493C26">
        <w:rPr>
          <w:i/>
          <w:iCs/>
        </w:rPr>
        <w:t>To</w:t>
      </w:r>
      <w:r w:rsidRPr="00493C26">
        <w:rPr>
          <w:i/>
          <w:iCs/>
          <w:spacing w:val="-3"/>
        </w:rPr>
        <w:t xml:space="preserve"> </w:t>
      </w:r>
      <w:r w:rsidRPr="00493C26">
        <w:rPr>
          <w:i/>
          <w:iCs/>
        </w:rPr>
        <w:t>what</w:t>
      </w:r>
      <w:r w:rsidRPr="00493C26">
        <w:rPr>
          <w:i/>
          <w:iCs/>
          <w:spacing w:val="-2"/>
        </w:rPr>
        <w:t xml:space="preserve"> </w:t>
      </w:r>
      <w:r w:rsidRPr="00493C26">
        <w:rPr>
          <w:i/>
          <w:iCs/>
        </w:rPr>
        <w:t>extent</w:t>
      </w:r>
      <w:r w:rsidRPr="00493C26">
        <w:rPr>
          <w:i/>
          <w:iCs/>
          <w:spacing w:val="-4"/>
        </w:rPr>
        <w:t xml:space="preserve"> </w:t>
      </w:r>
      <w:r w:rsidRPr="00493C26">
        <w:rPr>
          <w:i/>
          <w:iCs/>
        </w:rPr>
        <w:t>do</w:t>
      </w:r>
      <w:r w:rsidRPr="00493C26">
        <w:rPr>
          <w:i/>
          <w:iCs/>
          <w:spacing w:val="-3"/>
        </w:rPr>
        <w:t xml:space="preserve"> </w:t>
      </w:r>
      <w:r w:rsidRPr="00493C26">
        <w:rPr>
          <w:i/>
          <w:iCs/>
        </w:rPr>
        <w:t>you</w:t>
      </w:r>
      <w:r w:rsidRPr="00493C26">
        <w:rPr>
          <w:i/>
          <w:iCs/>
          <w:spacing w:val="-3"/>
        </w:rPr>
        <w:t xml:space="preserve"> </w:t>
      </w:r>
      <w:r w:rsidRPr="00493C26">
        <w:rPr>
          <w:i/>
          <w:iCs/>
        </w:rPr>
        <w:t>agree</w:t>
      </w:r>
      <w:r w:rsidRPr="00493C26">
        <w:rPr>
          <w:i/>
          <w:iCs/>
          <w:spacing w:val="-3"/>
        </w:rPr>
        <w:t xml:space="preserve"> </w:t>
      </w:r>
      <w:r w:rsidRPr="00493C26">
        <w:rPr>
          <w:i/>
          <w:iCs/>
        </w:rPr>
        <w:t>with</w:t>
      </w:r>
      <w:r w:rsidRPr="00493C26">
        <w:rPr>
          <w:i/>
          <w:iCs/>
          <w:spacing w:val="-3"/>
        </w:rPr>
        <w:t xml:space="preserve"> </w:t>
      </w:r>
      <w:r w:rsidRPr="00493C26">
        <w:rPr>
          <w:i/>
          <w:iCs/>
        </w:rPr>
        <w:t>the</w:t>
      </w:r>
      <w:r w:rsidRPr="00493C26">
        <w:rPr>
          <w:i/>
          <w:iCs/>
          <w:spacing w:val="-3"/>
        </w:rPr>
        <w:t xml:space="preserve"> </w:t>
      </w:r>
      <w:r w:rsidRPr="00493C26">
        <w:rPr>
          <w:i/>
          <w:iCs/>
        </w:rPr>
        <w:t>proposal</w:t>
      </w:r>
      <w:r w:rsidRPr="00493C26">
        <w:rPr>
          <w:i/>
          <w:iCs/>
          <w:spacing w:val="-3"/>
        </w:rPr>
        <w:t xml:space="preserve"> </w:t>
      </w:r>
      <w:r w:rsidRPr="00493C26">
        <w:rPr>
          <w:i/>
          <w:iCs/>
        </w:rPr>
        <w:t>to</w:t>
      </w:r>
      <w:r w:rsidRPr="00493C26">
        <w:rPr>
          <w:i/>
          <w:iCs/>
          <w:spacing w:val="-2"/>
        </w:rPr>
        <w:t xml:space="preserve"> </w:t>
      </w:r>
      <w:proofErr w:type="spellStart"/>
      <w:r w:rsidRPr="00493C26">
        <w:rPr>
          <w:i/>
          <w:iCs/>
        </w:rPr>
        <w:t>centralise</w:t>
      </w:r>
      <w:proofErr w:type="spellEnd"/>
      <w:r w:rsidRPr="00493C26">
        <w:rPr>
          <w:i/>
          <w:iCs/>
          <w:spacing w:val="-3"/>
        </w:rPr>
        <w:t xml:space="preserve"> </w:t>
      </w:r>
      <w:r w:rsidRPr="00493C26">
        <w:rPr>
          <w:i/>
          <w:iCs/>
        </w:rPr>
        <w:t>responsibility</w:t>
      </w:r>
      <w:r w:rsidRPr="00493C26">
        <w:rPr>
          <w:i/>
          <w:iCs/>
          <w:spacing w:val="-3"/>
        </w:rPr>
        <w:t xml:space="preserve"> </w:t>
      </w:r>
      <w:r w:rsidRPr="00493C26">
        <w:rPr>
          <w:i/>
          <w:iCs/>
        </w:rPr>
        <w:t>for</w:t>
      </w:r>
      <w:r w:rsidRPr="00493C26">
        <w:rPr>
          <w:i/>
          <w:iCs/>
          <w:spacing w:val="-4"/>
        </w:rPr>
        <w:t xml:space="preserve"> </w:t>
      </w:r>
      <w:r w:rsidRPr="00493C26">
        <w:rPr>
          <w:i/>
          <w:iCs/>
        </w:rPr>
        <w:t>redress under the consumer protection service?</w:t>
      </w:r>
    </w:p>
    <w:p w14:paraId="3D1A5613" w14:textId="1006F044" w:rsidR="001A7F6B" w:rsidRDefault="00000000">
      <w:pPr>
        <w:pStyle w:val="BodyText"/>
        <w:spacing w:before="1" w:line="278" w:lineRule="auto"/>
        <w:ind w:left="57"/>
      </w:pPr>
      <w:r w:rsidRPr="00493C26">
        <w:rPr>
          <w:b/>
          <w:bCs/>
          <w:color w:val="7030A0"/>
        </w:rPr>
        <w:t>Strongly</w:t>
      </w:r>
      <w:r w:rsidRPr="00493C26">
        <w:rPr>
          <w:b/>
          <w:bCs/>
          <w:color w:val="7030A0"/>
          <w:spacing w:val="-3"/>
        </w:rPr>
        <w:t xml:space="preserve"> </w:t>
      </w:r>
      <w:r w:rsidRPr="00493C26">
        <w:rPr>
          <w:b/>
          <w:bCs/>
          <w:color w:val="7030A0"/>
        </w:rPr>
        <w:t>agree</w:t>
      </w:r>
      <w:r w:rsidR="00493C26">
        <w:t xml:space="preserve">: </w:t>
      </w:r>
      <w:r w:rsidRPr="00493C26">
        <w:rPr>
          <w:i/>
          <w:iCs/>
        </w:rPr>
        <w:t>Please explain your answer.</w:t>
      </w:r>
    </w:p>
    <w:p w14:paraId="34335B3B" w14:textId="774BE699" w:rsidR="00745107" w:rsidRPr="000321B8" w:rsidRDefault="00364A96" w:rsidP="000321B8">
      <w:pPr>
        <w:pStyle w:val="BodyText"/>
        <w:spacing w:before="1" w:line="278" w:lineRule="auto"/>
        <w:ind w:left="57"/>
        <w:rPr>
          <w:color w:val="7030A0"/>
        </w:rPr>
      </w:pPr>
      <w:r>
        <w:rPr>
          <w:color w:val="7030A0"/>
        </w:rPr>
        <w:t xml:space="preserve">Sadly, this is </w:t>
      </w:r>
      <w:proofErr w:type="gramStart"/>
      <w:r>
        <w:rPr>
          <w:color w:val="7030A0"/>
        </w:rPr>
        <w:t>absolutely necessary</w:t>
      </w:r>
      <w:proofErr w:type="gramEnd"/>
      <w:r>
        <w:rPr>
          <w:color w:val="7030A0"/>
        </w:rPr>
        <w:t xml:space="preserve">.  Whether this body acts as an oversight to the existing structure – or </w:t>
      </w:r>
      <w:proofErr w:type="gramStart"/>
      <w:r>
        <w:rPr>
          <w:color w:val="7030A0"/>
        </w:rPr>
        <w:t>actually does</w:t>
      </w:r>
      <w:proofErr w:type="gramEnd"/>
      <w:r>
        <w:rPr>
          <w:color w:val="7030A0"/>
        </w:rPr>
        <w:t xml:space="preserve"> the work.  The current </w:t>
      </w:r>
      <w:r w:rsidR="0018028A">
        <w:rPr>
          <w:color w:val="7030A0"/>
        </w:rPr>
        <w:t xml:space="preserve">situation is unacceptable and now requires some govt intervention to </w:t>
      </w:r>
      <w:r w:rsidR="000321B8">
        <w:rPr>
          <w:color w:val="7030A0"/>
        </w:rPr>
        <w:t xml:space="preserve">bring about change, add market regulation, and </w:t>
      </w:r>
      <w:r w:rsidR="0018028A">
        <w:rPr>
          <w:color w:val="7030A0"/>
        </w:rPr>
        <w:t xml:space="preserve">force some improvement.  </w:t>
      </w:r>
    </w:p>
    <w:p w14:paraId="3D1A5614" w14:textId="77777777" w:rsidR="001A7F6B" w:rsidRPr="00234E19" w:rsidRDefault="00000000">
      <w:pPr>
        <w:pStyle w:val="BodyText"/>
        <w:spacing w:before="239" w:line="278" w:lineRule="auto"/>
        <w:ind w:left="57" w:right="647"/>
        <w:rPr>
          <w:i/>
          <w:iCs/>
        </w:rPr>
      </w:pPr>
      <w:r w:rsidRPr="00234E19">
        <w:rPr>
          <w:i/>
          <w:iCs/>
        </w:rPr>
        <w:t>Q27)</w:t>
      </w:r>
      <w:r w:rsidRPr="00234E19">
        <w:rPr>
          <w:i/>
          <w:iCs/>
          <w:spacing w:val="-2"/>
        </w:rPr>
        <w:t xml:space="preserve"> </w:t>
      </w:r>
      <w:r w:rsidRPr="00234E19">
        <w:rPr>
          <w:i/>
          <w:iCs/>
        </w:rPr>
        <w:t>Which</w:t>
      </w:r>
      <w:r w:rsidRPr="00234E19">
        <w:rPr>
          <w:i/>
          <w:iCs/>
          <w:spacing w:val="-3"/>
        </w:rPr>
        <w:t xml:space="preserve"> </w:t>
      </w:r>
      <w:r w:rsidRPr="00234E19">
        <w:rPr>
          <w:i/>
          <w:iCs/>
        </w:rPr>
        <w:t>additional</w:t>
      </w:r>
      <w:r w:rsidRPr="00234E19">
        <w:rPr>
          <w:i/>
          <w:iCs/>
          <w:spacing w:val="-2"/>
        </w:rPr>
        <w:t xml:space="preserve"> </w:t>
      </w:r>
      <w:r w:rsidRPr="00234E19">
        <w:rPr>
          <w:i/>
          <w:iCs/>
        </w:rPr>
        <w:t>consumer</w:t>
      </w:r>
      <w:r w:rsidRPr="00234E19">
        <w:rPr>
          <w:i/>
          <w:iCs/>
          <w:spacing w:val="-4"/>
        </w:rPr>
        <w:t xml:space="preserve"> </w:t>
      </w:r>
      <w:r w:rsidRPr="00234E19">
        <w:rPr>
          <w:i/>
          <w:iCs/>
        </w:rPr>
        <w:t>protection</w:t>
      </w:r>
      <w:r w:rsidRPr="00234E19">
        <w:rPr>
          <w:i/>
          <w:iCs/>
          <w:spacing w:val="-3"/>
        </w:rPr>
        <w:t xml:space="preserve"> </w:t>
      </w:r>
      <w:r w:rsidRPr="00234E19">
        <w:rPr>
          <w:i/>
          <w:iCs/>
        </w:rPr>
        <w:t>issues</w:t>
      </w:r>
      <w:r w:rsidRPr="00234E19">
        <w:rPr>
          <w:i/>
          <w:iCs/>
          <w:spacing w:val="-3"/>
        </w:rPr>
        <w:t xml:space="preserve"> </w:t>
      </w:r>
      <w:r w:rsidRPr="00234E19">
        <w:rPr>
          <w:i/>
          <w:iCs/>
        </w:rPr>
        <w:t>should</w:t>
      </w:r>
      <w:r w:rsidRPr="00234E19">
        <w:rPr>
          <w:i/>
          <w:iCs/>
          <w:spacing w:val="-3"/>
        </w:rPr>
        <w:t xml:space="preserve"> </w:t>
      </w:r>
      <w:r w:rsidRPr="00234E19">
        <w:rPr>
          <w:i/>
          <w:iCs/>
        </w:rPr>
        <w:t>fall</w:t>
      </w:r>
      <w:r w:rsidRPr="00234E19">
        <w:rPr>
          <w:i/>
          <w:iCs/>
          <w:spacing w:val="-3"/>
        </w:rPr>
        <w:t xml:space="preserve"> </w:t>
      </w:r>
      <w:r w:rsidRPr="00234E19">
        <w:rPr>
          <w:i/>
          <w:iCs/>
        </w:rPr>
        <w:t>within</w:t>
      </w:r>
      <w:r w:rsidRPr="00234E19">
        <w:rPr>
          <w:i/>
          <w:iCs/>
          <w:spacing w:val="-3"/>
        </w:rPr>
        <w:t xml:space="preserve"> </w:t>
      </w:r>
      <w:r w:rsidRPr="00234E19">
        <w:rPr>
          <w:i/>
          <w:iCs/>
        </w:rPr>
        <w:t>the</w:t>
      </w:r>
      <w:r w:rsidRPr="00234E19">
        <w:rPr>
          <w:i/>
          <w:iCs/>
          <w:spacing w:val="-3"/>
        </w:rPr>
        <w:t xml:space="preserve"> </w:t>
      </w:r>
      <w:r w:rsidRPr="00234E19">
        <w:rPr>
          <w:i/>
          <w:iCs/>
        </w:rPr>
        <w:t>scope</w:t>
      </w:r>
      <w:r w:rsidRPr="00234E19">
        <w:rPr>
          <w:i/>
          <w:iCs/>
          <w:spacing w:val="-3"/>
        </w:rPr>
        <w:t xml:space="preserve"> </w:t>
      </w:r>
      <w:r w:rsidRPr="00234E19">
        <w:rPr>
          <w:i/>
          <w:iCs/>
        </w:rPr>
        <w:t>of</w:t>
      </w:r>
      <w:r w:rsidRPr="00234E19">
        <w:rPr>
          <w:i/>
          <w:iCs/>
          <w:spacing w:val="-2"/>
        </w:rPr>
        <w:t xml:space="preserve"> </w:t>
      </w:r>
      <w:r w:rsidRPr="00234E19">
        <w:rPr>
          <w:i/>
          <w:iCs/>
        </w:rPr>
        <w:t>redress system arrangements? Select all that apply:</w:t>
      </w:r>
    </w:p>
    <w:p w14:paraId="3D1A5615" w14:textId="68C5EB77" w:rsidR="001A7F6B" w:rsidRDefault="00000000">
      <w:pPr>
        <w:pStyle w:val="BodyText"/>
        <w:spacing w:line="278" w:lineRule="auto"/>
        <w:ind w:left="57" w:right="120"/>
        <w:rPr>
          <w:i/>
          <w:iCs/>
        </w:rPr>
      </w:pPr>
      <w:r w:rsidRPr="004A79E4">
        <w:rPr>
          <w:color w:val="7030A0"/>
        </w:rPr>
        <w:t>Poor practice in sales and marketing / Cancellation and cooling-off rights / Treatment of deposits and advance payments / Financial and contractual arrangements / Installer conduct / Manufacturer</w:t>
      </w:r>
      <w:r w:rsidRPr="004A79E4">
        <w:rPr>
          <w:color w:val="7030A0"/>
          <w:spacing w:val="-3"/>
        </w:rPr>
        <w:t xml:space="preserve"> </w:t>
      </w:r>
      <w:r w:rsidRPr="004A79E4">
        <w:rPr>
          <w:color w:val="7030A0"/>
        </w:rPr>
        <w:t>and</w:t>
      </w:r>
      <w:r w:rsidRPr="004A79E4">
        <w:rPr>
          <w:color w:val="7030A0"/>
          <w:spacing w:val="-3"/>
        </w:rPr>
        <w:t xml:space="preserve"> </w:t>
      </w:r>
      <w:r w:rsidRPr="004A79E4">
        <w:rPr>
          <w:color w:val="7030A0"/>
        </w:rPr>
        <w:t>product</w:t>
      </w:r>
      <w:r w:rsidRPr="004A79E4">
        <w:rPr>
          <w:color w:val="7030A0"/>
          <w:spacing w:val="-3"/>
        </w:rPr>
        <w:t xml:space="preserve"> </w:t>
      </w:r>
      <w:r w:rsidRPr="004A79E4">
        <w:rPr>
          <w:color w:val="7030A0"/>
        </w:rPr>
        <w:t>obligations</w:t>
      </w:r>
      <w:r w:rsidRPr="004A79E4">
        <w:rPr>
          <w:color w:val="7030A0"/>
          <w:spacing w:val="-3"/>
        </w:rPr>
        <w:t xml:space="preserve"> </w:t>
      </w:r>
      <w:r w:rsidRPr="004A79E4">
        <w:rPr>
          <w:color w:val="7030A0"/>
        </w:rPr>
        <w:t>/</w:t>
      </w:r>
      <w:r w:rsidRPr="004A79E4">
        <w:rPr>
          <w:color w:val="7030A0"/>
          <w:spacing w:val="-3"/>
        </w:rPr>
        <w:t xml:space="preserve"> </w:t>
      </w:r>
      <w:r w:rsidRPr="004A79E4">
        <w:rPr>
          <w:color w:val="7030A0"/>
        </w:rPr>
        <w:t>Impacts</w:t>
      </w:r>
      <w:r w:rsidRPr="004A79E4">
        <w:rPr>
          <w:color w:val="7030A0"/>
          <w:spacing w:val="-3"/>
        </w:rPr>
        <w:t xml:space="preserve"> </w:t>
      </w:r>
      <w:r w:rsidRPr="004A79E4">
        <w:rPr>
          <w:color w:val="7030A0"/>
        </w:rPr>
        <w:t>on</w:t>
      </w:r>
      <w:r w:rsidRPr="004A79E4">
        <w:rPr>
          <w:color w:val="7030A0"/>
          <w:spacing w:val="-3"/>
        </w:rPr>
        <w:t xml:space="preserve"> </w:t>
      </w:r>
      <w:r w:rsidRPr="004A79E4">
        <w:rPr>
          <w:color w:val="7030A0"/>
        </w:rPr>
        <w:t>wider</w:t>
      </w:r>
      <w:r w:rsidRPr="004A79E4">
        <w:rPr>
          <w:color w:val="7030A0"/>
          <w:spacing w:val="-3"/>
        </w:rPr>
        <w:t xml:space="preserve"> </w:t>
      </w:r>
      <w:r w:rsidRPr="004A79E4">
        <w:rPr>
          <w:color w:val="7030A0"/>
        </w:rPr>
        <w:t>building</w:t>
      </w:r>
      <w:r w:rsidRPr="004A79E4">
        <w:rPr>
          <w:color w:val="7030A0"/>
          <w:spacing w:val="-3"/>
        </w:rPr>
        <w:t xml:space="preserve"> </w:t>
      </w:r>
      <w:r w:rsidRPr="004A79E4">
        <w:rPr>
          <w:color w:val="7030A0"/>
        </w:rPr>
        <w:t>fabric</w:t>
      </w:r>
      <w:r w:rsidRPr="004A79E4">
        <w:rPr>
          <w:color w:val="7030A0"/>
          <w:spacing w:val="-3"/>
        </w:rPr>
        <w:t xml:space="preserve"> </w:t>
      </w:r>
      <w:r w:rsidRPr="004A79E4">
        <w:rPr>
          <w:color w:val="7030A0"/>
        </w:rPr>
        <w:t>/</w:t>
      </w:r>
      <w:r w:rsidRPr="004A79E4">
        <w:rPr>
          <w:color w:val="7030A0"/>
          <w:spacing w:val="-3"/>
        </w:rPr>
        <w:t xml:space="preserve"> </w:t>
      </w:r>
      <w:r w:rsidRPr="004A79E4">
        <w:rPr>
          <w:color w:val="7030A0"/>
        </w:rPr>
        <w:t>Other</w:t>
      </w:r>
      <w:r w:rsidR="00234E19" w:rsidRPr="004A79E4">
        <w:rPr>
          <w:spacing w:val="-3"/>
        </w:rPr>
        <w:t xml:space="preserve"> –</w:t>
      </w:r>
      <w:r w:rsidR="00234E19">
        <w:rPr>
          <w:spacing w:val="-3"/>
        </w:rPr>
        <w:t xml:space="preserve"> </w:t>
      </w:r>
      <w:r w:rsidR="00234E19" w:rsidRPr="00234E19">
        <w:rPr>
          <w:b/>
          <w:bCs/>
          <w:color w:val="7030A0"/>
          <w:spacing w:val="-3"/>
        </w:rPr>
        <w:t>all of these!</w:t>
      </w:r>
      <w:r w:rsidR="00234E19">
        <w:rPr>
          <w:spacing w:val="-3"/>
        </w:rPr>
        <w:t xml:space="preserve">  </w:t>
      </w:r>
      <w:r w:rsidRPr="00234E19">
        <w:rPr>
          <w:i/>
          <w:iCs/>
        </w:rPr>
        <w:t>(please</w:t>
      </w:r>
      <w:r w:rsidRPr="00234E19">
        <w:rPr>
          <w:i/>
          <w:iCs/>
          <w:spacing w:val="-3"/>
        </w:rPr>
        <w:t xml:space="preserve"> </w:t>
      </w:r>
      <w:r w:rsidRPr="00234E19">
        <w:rPr>
          <w:i/>
          <w:iCs/>
        </w:rPr>
        <w:t>specify in your written response)</w:t>
      </w:r>
      <w:r w:rsidR="00234E19">
        <w:rPr>
          <w:i/>
          <w:iCs/>
        </w:rPr>
        <w:t>.</w:t>
      </w:r>
      <w:r w:rsidRPr="00234E19">
        <w:rPr>
          <w:i/>
          <w:iCs/>
        </w:rPr>
        <w:t xml:space="preserve"> Please explain your answer.</w:t>
      </w:r>
    </w:p>
    <w:p w14:paraId="3C891DE4" w14:textId="7F4C5F55" w:rsidR="00234E19" w:rsidRPr="00234E19" w:rsidRDefault="00E722F7">
      <w:pPr>
        <w:pStyle w:val="BodyText"/>
        <w:spacing w:line="278" w:lineRule="auto"/>
        <w:ind w:left="57" w:right="120"/>
        <w:rPr>
          <w:i/>
          <w:iCs/>
        </w:rPr>
      </w:pPr>
      <w:r>
        <w:rPr>
          <w:color w:val="7030A0"/>
        </w:rPr>
        <w:t xml:space="preserve">Because of the current position being so problematic – we might as well bite the bullet and include as much as possible under the one roof.  </w:t>
      </w:r>
      <w:r w:rsidR="00443234">
        <w:rPr>
          <w:color w:val="7030A0"/>
        </w:rPr>
        <w:t xml:space="preserve">This will help to give consumers ‘one place to go’, and it should allow any issues to feed back into the </w:t>
      </w:r>
      <w:r w:rsidR="004A79E4">
        <w:rPr>
          <w:color w:val="7030A0"/>
        </w:rPr>
        <w:t xml:space="preserve">‘consequences’ strand of this.  </w:t>
      </w:r>
    </w:p>
    <w:p w14:paraId="3D1A5616" w14:textId="77777777" w:rsidR="001A7F6B" w:rsidRPr="003365E5" w:rsidRDefault="00000000">
      <w:pPr>
        <w:pStyle w:val="BodyText"/>
        <w:spacing w:before="239" w:line="278" w:lineRule="auto"/>
        <w:ind w:left="57" w:right="647"/>
        <w:rPr>
          <w:i/>
          <w:iCs/>
          <w:color w:val="000000" w:themeColor="text1"/>
        </w:rPr>
      </w:pPr>
      <w:r w:rsidRPr="003365E5">
        <w:rPr>
          <w:i/>
          <w:iCs/>
          <w:color w:val="000000" w:themeColor="text1"/>
        </w:rPr>
        <w:t>Q28)</w:t>
      </w:r>
      <w:r w:rsidRPr="003365E5">
        <w:rPr>
          <w:i/>
          <w:iCs/>
          <w:color w:val="000000" w:themeColor="text1"/>
          <w:spacing w:val="-2"/>
        </w:rPr>
        <w:t xml:space="preserve"> </w:t>
      </w:r>
      <w:r w:rsidRPr="003365E5">
        <w:rPr>
          <w:i/>
          <w:iCs/>
          <w:color w:val="000000" w:themeColor="text1"/>
        </w:rPr>
        <w:t>Which</w:t>
      </w:r>
      <w:r w:rsidRPr="003365E5">
        <w:rPr>
          <w:i/>
          <w:iCs/>
          <w:color w:val="000000" w:themeColor="text1"/>
          <w:spacing w:val="-3"/>
        </w:rPr>
        <w:t xml:space="preserve"> </w:t>
      </w:r>
      <w:r w:rsidRPr="003365E5">
        <w:rPr>
          <w:i/>
          <w:iCs/>
          <w:color w:val="000000" w:themeColor="text1"/>
        </w:rPr>
        <w:t>features</w:t>
      </w:r>
      <w:r w:rsidRPr="003365E5">
        <w:rPr>
          <w:i/>
          <w:iCs/>
          <w:color w:val="000000" w:themeColor="text1"/>
          <w:spacing w:val="-4"/>
        </w:rPr>
        <w:t xml:space="preserve"> </w:t>
      </w:r>
      <w:r w:rsidRPr="003365E5">
        <w:rPr>
          <w:i/>
          <w:iCs/>
          <w:color w:val="000000" w:themeColor="text1"/>
        </w:rPr>
        <w:t>of</w:t>
      </w:r>
      <w:r w:rsidRPr="003365E5">
        <w:rPr>
          <w:i/>
          <w:iCs/>
          <w:color w:val="000000" w:themeColor="text1"/>
          <w:spacing w:val="-2"/>
        </w:rPr>
        <w:t xml:space="preserve"> </w:t>
      </w:r>
      <w:r w:rsidRPr="003365E5">
        <w:rPr>
          <w:i/>
          <w:iCs/>
          <w:color w:val="000000" w:themeColor="text1"/>
        </w:rPr>
        <w:t>the</w:t>
      </w:r>
      <w:r w:rsidRPr="003365E5">
        <w:rPr>
          <w:i/>
          <w:iCs/>
          <w:color w:val="000000" w:themeColor="text1"/>
          <w:spacing w:val="-3"/>
        </w:rPr>
        <w:t xml:space="preserve"> </w:t>
      </w:r>
      <w:r w:rsidRPr="003365E5">
        <w:rPr>
          <w:i/>
          <w:iCs/>
          <w:color w:val="000000" w:themeColor="text1"/>
        </w:rPr>
        <w:t>proposed</w:t>
      </w:r>
      <w:r w:rsidRPr="003365E5">
        <w:rPr>
          <w:i/>
          <w:iCs/>
          <w:color w:val="000000" w:themeColor="text1"/>
          <w:spacing w:val="-3"/>
        </w:rPr>
        <w:t xml:space="preserve"> </w:t>
      </w:r>
      <w:r w:rsidRPr="003365E5">
        <w:rPr>
          <w:i/>
          <w:iCs/>
          <w:color w:val="000000" w:themeColor="text1"/>
        </w:rPr>
        <w:t>redress</w:t>
      </w:r>
      <w:r w:rsidRPr="003365E5">
        <w:rPr>
          <w:i/>
          <w:iCs/>
          <w:color w:val="000000" w:themeColor="text1"/>
          <w:spacing w:val="-3"/>
        </w:rPr>
        <w:t xml:space="preserve"> </w:t>
      </w:r>
      <w:r w:rsidRPr="003365E5">
        <w:rPr>
          <w:i/>
          <w:iCs/>
          <w:color w:val="000000" w:themeColor="text1"/>
        </w:rPr>
        <w:t>system</w:t>
      </w:r>
      <w:r w:rsidRPr="003365E5">
        <w:rPr>
          <w:i/>
          <w:iCs/>
          <w:color w:val="000000" w:themeColor="text1"/>
          <w:spacing w:val="-5"/>
        </w:rPr>
        <w:t xml:space="preserve"> </w:t>
      </w:r>
      <w:r w:rsidRPr="003365E5">
        <w:rPr>
          <w:i/>
          <w:iCs/>
          <w:color w:val="000000" w:themeColor="text1"/>
        </w:rPr>
        <w:t>are</w:t>
      </w:r>
      <w:r w:rsidRPr="003365E5">
        <w:rPr>
          <w:i/>
          <w:iCs/>
          <w:color w:val="000000" w:themeColor="text1"/>
          <w:spacing w:val="-3"/>
        </w:rPr>
        <w:t xml:space="preserve"> </w:t>
      </w:r>
      <w:r w:rsidRPr="003365E5">
        <w:rPr>
          <w:i/>
          <w:iCs/>
          <w:color w:val="000000" w:themeColor="text1"/>
        </w:rPr>
        <w:t>most</w:t>
      </w:r>
      <w:r w:rsidRPr="003365E5">
        <w:rPr>
          <w:i/>
          <w:iCs/>
          <w:color w:val="000000" w:themeColor="text1"/>
          <w:spacing w:val="-2"/>
        </w:rPr>
        <w:t xml:space="preserve"> </w:t>
      </w:r>
      <w:r w:rsidRPr="003365E5">
        <w:rPr>
          <w:i/>
          <w:iCs/>
          <w:color w:val="000000" w:themeColor="text1"/>
        </w:rPr>
        <w:t>important</w:t>
      </w:r>
      <w:r w:rsidRPr="003365E5">
        <w:rPr>
          <w:i/>
          <w:iCs/>
          <w:color w:val="000000" w:themeColor="text1"/>
          <w:spacing w:val="-4"/>
        </w:rPr>
        <w:t xml:space="preserve"> </w:t>
      </w:r>
      <w:r w:rsidRPr="003365E5">
        <w:rPr>
          <w:i/>
          <w:iCs/>
          <w:color w:val="000000" w:themeColor="text1"/>
        </w:rPr>
        <w:t>for</w:t>
      </w:r>
      <w:r w:rsidRPr="003365E5">
        <w:rPr>
          <w:i/>
          <w:iCs/>
          <w:color w:val="000000" w:themeColor="text1"/>
          <w:spacing w:val="-2"/>
        </w:rPr>
        <w:t xml:space="preserve"> </w:t>
      </w:r>
      <w:r w:rsidRPr="003365E5">
        <w:rPr>
          <w:i/>
          <w:iCs/>
          <w:color w:val="000000" w:themeColor="text1"/>
        </w:rPr>
        <w:t>delivering effective outcomes? Select all that apply:</w:t>
      </w:r>
    </w:p>
    <w:p w14:paraId="3D1A5617" w14:textId="6E414972" w:rsidR="001A7F6B" w:rsidRDefault="00000000">
      <w:pPr>
        <w:pStyle w:val="BodyText"/>
        <w:spacing w:line="278" w:lineRule="auto"/>
        <w:ind w:left="57"/>
        <w:rPr>
          <w:i/>
          <w:iCs/>
        </w:rPr>
      </w:pPr>
      <w:r w:rsidRPr="0064029C">
        <w:rPr>
          <w:b/>
          <w:bCs/>
          <w:color w:val="7030A0"/>
        </w:rPr>
        <w:t>Central case management</w:t>
      </w:r>
      <w:r w:rsidRPr="0064029C">
        <w:rPr>
          <w:color w:val="7030A0"/>
        </w:rPr>
        <w:t xml:space="preserve"> / Use of guarantees and financial protections / Access to independent</w:t>
      </w:r>
      <w:r w:rsidRPr="0064029C">
        <w:rPr>
          <w:color w:val="7030A0"/>
          <w:spacing w:val="-2"/>
        </w:rPr>
        <w:t xml:space="preserve"> </w:t>
      </w:r>
      <w:r w:rsidRPr="0064029C">
        <w:rPr>
          <w:color w:val="7030A0"/>
        </w:rPr>
        <w:t>ombudsman</w:t>
      </w:r>
      <w:r w:rsidRPr="0064029C">
        <w:rPr>
          <w:color w:val="7030A0"/>
          <w:spacing w:val="-3"/>
        </w:rPr>
        <w:t xml:space="preserve"> </w:t>
      </w:r>
      <w:r w:rsidRPr="0064029C">
        <w:rPr>
          <w:color w:val="7030A0"/>
        </w:rPr>
        <w:t>/</w:t>
      </w:r>
      <w:r w:rsidRPr="0064029C">
        <w:rPr>
          <w:color w:val="7030A0"/>
          <w:spacing w:val="-2"/>
        </w:rPr>
        <w:t xml:space="preserve"> </w:t>
      </w:r>
      <w:r w:rsidRPr="0064029C">
        <w:rPr>
          <w:color w:val="7030A0"/>
        </w:rPr>
        <w:t>Defined</w:t>
      </w:r>
      <w:r w:rsidRPr="0064029C">
        <w:rPr>
          <w:color w:val="7030A0"/>
          <w:spacing w:val="-3"/>
        </w:rPr>
        <w:t xml:space="preserve"> </w:t>
      </w:r>
      <w:r w:rsidRPr="0064029C">
        <w:rPr>
          <w:color w:val="7030A0"/>
        </w:rPr>
        <w:t>escalation</w:t>
      </w:r>
      <w:r w:rsidRPr="0064029C">
        <w:rPr>
          <w:color w:val="7030A0"/>
          <w:spacing w:val="-3"/>
        </w:rPr>
        <w:t xml:space="preserve"> </w:t>
      </w:r>
      <w:r w:rsidRPr="0064029C">
        <w:rPr>
          <w:color w:val="7030A0"/>
        </w:rPr>
        <w:t>routes</w:t>
      </w:r>
      <w:proofErr w:type="gramStart"/>
      <w:r w:rsidR="0064029C">
        <w:t xml:space="preserve">:  </w:t>
      </w:r>
      <w:r w:rsidRPr="0064029C">
        <w:rPr>
          <w:i/>
          <w:iCs/>
        </w:rPr>
        <w:t>Please</w:t>
      </w:r>
      <w:proofErr w:type="gramEnd"/>
      <w:r w:rsidRPr="0064029C">
        <w:rPr>
          <w:i/>
          <w:iCs/>
        </w:rPr>
        <w:t xml:space="preserve"> explain your answer.</w:t>
      </w:r>
    </w:p>
    <w:p w14:paraId="35DEA9FA" w14:textId="2C4F1374" w:rsidR="0064029C" w:rsidRPr="0064029C" w:rsidRDefault="00413433">
      <w:pPr>
        <w:pStyle w:val="BodyText"/>
        <w:spacing w:line="278" w:lineRule="auto"/>
        <w:ind w:left="57"/>
      </w:pPr>
      <w:r>
        <w:rPr>
          <w:color w:val="7030A0"/>
        </w:rPr>
        <w:t xml:space="preserve">We believe that the ‘central’ element is probably the key part – to simplify Resident Client (or LA, or RP) </w:t>
      </w:r>
      <w:r w:rsidR="00263B83">
        <w:rPr>
          <w:color w:val="7030A0"/>
        </w:rPr>
        <w:t xml:space="preserve">access to the process, and to provide a straight line back into the ‘consequences’ </w:t>
      </w:r>
      <w:r w:rsidR="008C7658">
        <w:rPr>
          <w:color w:val="7030A0"/>
        </w:rPr>
        <w:t xml:space="preserve">for </w:t>
      </w:r>
      <w:proofErr w:type="spellStart"/>
      <w:r w:rsidR="008C7658">
        <w:rPr>
          <w:color w:val="7030A0"/>
        </w:rPr>
        <w:t>organisations</w:t>
      </w:r>
      <w:proofErr w:type="spellEnd"/>
      <w:r w:rsidR="008C7658">
        <w:rPr>
          <w:color w:val="7030A0"/>
        </w:rPr>
        <w:t xml:space="preserve"> not willing to engage in addressing their responsibilities.</w:t>
      </w:r>
    </w:p>
    <w:p w14:paraId="3D1A5618" w14:textId="77777777" w:rsidR="001A7F6B" w:rsidRPr="004964F5" w:rsidRDefault="00000000">
      <w:pPr>
        <w:pStyle w:val="BodyText"/>
        <w:spacing w:before="239" w:line="278" w:lineRule="auto"/>
        <w:ind w:left="57"/>
        <w:rPr>
          <w:i/>
          <w:iCs/>
        </w:rPr>
      </w:pPr>
      <w:r w:rsidRPr="004964F5">
        <w:rPr>
          <w:i/>
          <w:iCs/>
        </w:rPr>
        <w:t>Q29)</w:t>
      </w:r>
      <w:r w:rsidRPr="004964F5">
        <w:rPr>
          <w:i/>
          <w:iCs/>
          <w:spacing w:val="-2"/>
        </w:rPr>
        <w:t xml:space="preserve"> </w:t>
      </w:r>
      <w:r w:rsidRPr="004964F5">
        <w:rPr>
          <w:i/>
          <w:iCs/>
        </w:rPr>
        <w:t>Do</w:t>
      </w:r>
      <w:r w:rsidRPr="004964F5">
        <w:rPr>
          <w:i/>
          <w:iCs/>
          <w:spacing w:val="-3"/>
        </w:rPr>
        <w:t xml:space="preserve"> </w:t>
      </w:r>
      <w:r w:rsidRPr="004964F5">
        <w:rPr>
          <w:i/>
          <w:iCs/>
        </w:rPr>
        <w:t>you</w:t>
      </w:r>
      <w:r w:rsidRPr="004964F5">
        <w:rPr>
          <w:i/>
          <w:iCs/>
          <w:spacing w:val="-3"/>
        </w:rPr>
        <w:t xml:space="preserve"> </w:t>
      </w:r>
      <w:r w:rsidRPr="004964F5">
        <w:rPr>
          <w:i/>
          <w:iCs/>
        </w:rPr>
        <w:t>agree</w:t>
      </w:r>
      <w:r w:rsidRPr="004964F5">
        <w:rPr>
          <w:i/>
          <w:iCs/>
          <w:spacing w:val="-3"/>
        </w:rPr>
        <w:t xml:space="preserve"> </w:t>
      </w:r>
      <w:r w:rsidRPr="004964F5">
        <w:rPr>
          <w:i/>
          <w:iCs/>
        </w:rPr>
        <w:t>that</w:t>
      </w:r>
      <w:r w:rsidRPr="004964F5">
        <w:rPr>
          <w:i/>
          <w:iCs/>
          <w:spacing w:val="-2"/>
        </w:rPr>
        <w:t xml:space="preserve"> </w:t>
      </w:r>
      <w:r w:rsidRPr="004964F5">
        <w:rPr>
          <w:i/>
          <w:iCs/>
        </w:rPr>
        <w:t>the</w:t>
      </w:r>
      <w:r w:rsidRPr="004964F5">
        <w:rPr>
          <w:i/>
          <w:iCs/>
          <w:spacing w:val="-3"/>
        </w:rPr>
        <w:t xml:space="preserve"> </w:t>
      </w:r>
      <w:r w:rsidRPr="004964F5">
        <w:rPr>
          <w:i/>
          <w:iCs/>
        </w:rPr>
        <w:t>government</w:t>
      </w:r>
      <w:r w:rsidRPr="004964F5">
        <w:rPr>
          <w:i/>
          <w:iCs/>
          <w:spacing w:val="-2"/>
        </w:rPr>
        <w:t xml:space="preserve"> </w:t>
      </w:r>
      <w:r w:rsidRPr="004964F5">
        <w:rPr>
          <w:i/>
          <w:iCs/>
        </w:rPr>
        <w:t>should</w:t>
      </w:r>
      <w:r w:rsidRPr="004964F5">
        <w:rPr>
          <w:i/>
          <w:iCs/>
          <w:spacing w:val="-3"/>
        </w:rPr>
        <w:t xml:space="preserve"> </w:t>
      </w:r>
      <w:r w:rsidRPr="004964F5">
        <w:rPr>
          <w:i/>
          <w:iCs/>
        </w:rPr>
        <w:t>use</w:t>
      </w:r>
      <w:r w:rsidRPr="004964F5">
        <w:rPr>
          <w:i/>
          <w:iCs/>
          <w:spacing w:val="-3"/>
        </w:rPr>
        <w:t xml:space="preserve"> </w:t>
      </w:r>
      <w:r w:rsidRPr="004964F5">
        <w:rPr>
          <w:i/>
          <w:iCs/>
        </w:rPr>
        <w:t>the</w:t>
      </w:r>
      <w:r w:rsidRPr="004964F5">
        <w:rPr>
          <w:i/>
          <w:iCs/>
          <w:spacing w:val="-3"/>
        </w:rPr>
        <w:t xml:space="preserve"> </w:t>
      </w:r>
      <w:r w:rsidRPr="004964F5">
        <w:rPr>
          <w:i/>
          <w:iCs/>
        </w:rPr>
        <w:t>NHIC</w:t>
      </w:r>
      <w:r w:rsidRPr="004964F5">
        <w:rPr>
          <w:i/>
          <w:iCs/>
          <w:spacing w:val="-3"/>
        </w:rPr>
        <w:t xml:space="preserve"> </w:t>
      </w:r>
      <w:r w:rsidRPr="004964F5">
        <w:rPr>
          <w:i/>
          <w:iCs/>
        </w:rPr>
        <w:t>recommendations</w:t>
      </w:r>
      <w:r w:rsidRPr="004964F5">
        <w:rPr>
          <w:i/>
          <w:iCs/>
          <w:spacing w:val="-3"/>
        </w:rPr>
        <w:t xml:space="preserve"> </w:t>
      </w:r>
      <w:r w:rsidRPr="004964F5">
        <w:rPr>
          <w:i/>
          <w:iCs/>
        </w:rPr>
        <w:t>and</w:t>
      </w:r>
      <w:r w:rsidRPr="004964F5">
        <w:rPr>
          <w:i/>
          <w:iCs/>
          <w:spacing w:val="-3"/>
        </w:rPr>
        <w:t xml:space="preserve"> </w:t>
      </w:r>
      <w:r w:rsidRPr="004964F5">
        <w:rPr>
          <w:i/>
          <w:iCs/>
        </w:rPr>
        <w:t>principles as the basis for reforming financial protection arrangements?</w:t>
      </w:r>
    </w:p>
    <w:p w14:paraId="3D1A5619" w14:textId="272A2A6C" w:rsidR="001A7F6B" w:rsidRDefault="00000000">
      <w:pPr>
        <w:pStyle w:val="BodyText"/>
        <w:spacing w:before="1"/>
        <w:ind w:left="57"/>
        <w:rPr>
          <w:i/>
          <w:iCs/>
          <w:spacing w:val="-2"/>
        </w:rPr>
      </w:pPr>
      <w:proofErr w:type="gramStart"/>
      <w:r w:rsidRPr="004964F5">
        <w:rPr>
          <w:b/>
          <w:bCs/>
          <w:color w:val="7030A0"/>
        </w:rPr>
        <w:t>Yes</w:t>
      </w:r>
      <w:proofErr w:type="gramEnd"/>
      <w:r>
        <w:rPr>
          <w:spacing w:val="-1"/>
        </w:rPr>
        <w:t xml:space="preserve"> </w:t>
      </w:r>
      <w:r w:rsidRPr="004964F5">
        <w:rPr>
          <w:i/>
          <w:iCs/>
        </w:rPr>
        <w:t>Please</w:t>
      </w:r>
      <w:r w:rsidRPr="004964F5">
        <w:rPr>
          <w:i/>
          <w:iCs/>
          <w:spacing w:val="-2"/>
        </w:rPr>
        <w:t xml:space="preserve"> </w:t>
      </w:r>
      <w:r w:rsidRPr="004964F5">
        <w:rPr>
          <w:i/>
          <w:iCs/>
        </w:rPr>
        <w:t>explain</w:t>
      </w:r>
      <w:r w:rsidRPr="004964F5">
        <w:rPr>
          <w:i/>
          <w:iCs/>
          <w:spacing w:val="-2"/>
        </w:rPr>
        <w:t xml:space="preserve"> </w:t>
      </w:r>
      <w:r w:rsidRPr="004964F5">
        <w:rPr>
          <w:i/>
          <w:iCs/>
        </w:rPr>
        <w:t xml:space="preserve">your </w:t>
      </w:r>
      <w:r w:rsidRPr="004964F5">
        <w:rPr>
          <w:i/>
          <w:iCs/>
          <w:spacing w:val="-2"/>
        </w:rPr>
        <w:t>answer.</w:t>
      </w:r>
    </w:p>
    <w:p w14:paraId="7B0649F5" w14:textId="2972840F" w:rsidR="004964F5" w:rsidRPr="000866D6" w:rsidRDefault="000866D6">
      <w:pPr>
        <w:pStyle w:val="BodyText"/>
        <w:spacing w:before="1"/>
        <w:ind w:left="57"/>
      </w:pPr>
      <w:proofErr w:type="gramStart"/>
      <w:r>
        <w:rPr>
          <w:color w:val="7030A0"/>
        </w:rPr>
        <w:t>The NHIC</w:t>
      </w:r>
      <w:proofErr w:type="gramEnd"/>
      <w:r>
        <w:rPr>
          <w:color w:val="7030A0"/>
        </w:rPr>
        <w:t xml:space="preserve"> provides a sound basis to work from.  </w:t>
      </w:r>
      <w:r w:rsidRPr="000866D6">
        <w:rPr>
          <w:b/>
          <w:bCs/>
          <w:color w:val="7030A0"/>
        </w:rPr>
        <w:t>BUT NOTE:</w:t>
      </w:r>
      <w:r>
        <w:rPr>
          <w:b/>
          <w:bCs/>
          <w:color w:val="7030A0"/>
        </w:rPr>
        <w:t xml:space="preserve"> </w:t>
      </w:r>
      <w:r>
        <w:rPr>
          <w:color w:val="7030A0"/>
        </w:rPr>
        <w:t xml:space="preserve">In this area the principles are easy vs the details!  </w:t>
      </w:r>
      <w:r w:rsidR="00D10D9B">
        <w:rPr>
          <w:color w:val="7030A0"/>
        </w:rPr>
        <w:t xml:space="preserve">The scope to argue the toss over if something is wrong or right </w:t>
      </w:r>
      <w:r w:rsidR="00FA2D32">
        <w:rPr>
          <w:color w:val="7030A0"/>
        </w:rPr>
        <w:t xml:space="preserve">is </w:t>
      </w:r>
      <w:proofErr w:type="gramStart"/>
      <w:r w:rsidR="00FA2D32">
        <w:rPr>
          <w:color w:val="7030A0"/>
        </w:rPr>
        <w:t>massive,</w:t>
      </w:r>
      <w:r w:rsidR="008F3DDC">
        <w:rPr>
          <w:color w:val="7030A0"/>
        </w:rPr>
        <w:t>,</w:t>
      </w:r>
      <w:proofErr w:type="gramEnd"/>
      <w:r w:rsidR="008F3DDC">
        <w:rPr>
          <w:color w:val="7030A0"/>
        </w:rPr>
        <w:t xml:space="preserve"> and exactly what the problem is (for example damp may be obvious – but </w:t>
      </w:r>
      <w:r w:rsidR="002E474B">
        <w:rPr>
          <w:color w:val="7030A0"/>
        </w:rPr>
        <w:t xml:space="preserve">pinpointing why is not, and finally the opportunity to play the blame game about who is </w:t>
      </w:r>
      <w:r w:rsidR="00C60ADE">
        <w:rPr>
          <w:color w:val="7030A0"/>
        </w:rPr>
        <w:t>responsible)</w:t>
      </w:r>
      <w:r w:rsidR="00FA2D32">
        <w:rPr>
          <w:color w:val="7030A0"/>
        </w:rPr>
        <w:t xml:space="preserve">.  </w:t>
      </w:r>
      <w:r w:rsidR="00C60ADE">
        <w:rPr>
          <w:color w:val="7030A0"/>
        </w:rPr>
        <w:t>F</w:t>
      </w:r>
      <w:r w:rsidR="00FA2D32">
        <w:rPr>
          <w:color w:val="7030A0"/>
        </w:rPr>
        <w:t>or good principles to work we need more clarity on</w:t>
      </w:r>
      <w:r w:rsidR="00C60ADE">
        <w:rPr>
          <w:color w:val="7030A0"/>
        </w:rPr>
        <w:t xml:space="preserve"> what ‘right’ is </w:t>
      </w:r>
      <w:r w:rsidR="008E1E9D">
        <w:rPr>
          <w:color w:val="7030A0"/>
        </w:rPr>
        <w:t xml:space="preserve">and lots of work on the </w:t>
      </w:r>
      <w:proofErr w:type="gramStart"/>
      <w:r w:rsidR="008E1E9D">
        <w:rPr>
          <w:color w:val="7030A0"/>
        </w:rPr>
        <w:t>detail</w:t>
      </w:r>
      <w:proofErr w:type="gramEnd"/>
      <w:r w:rsidR="008E1E9D">
        <w:rPr>
          <w:color w:val="7030A0"/>
        </w:rPr>
        <w:t xml:space="preserve"> of how all this will work.</w:t>
      </w:r>
      <w:r w:rsidR="00FA2D32">
        <w:rPr>
          <w:color w:val="7030A0"/>
        </w:rPr>
        <w:t xml:space="preserve"> </w:t>
      </w:r>
    </w:p>
    <w:p w14:paraId="3D1A561A" w14:textId="77777777" w:rsidR="001A7F6B" w:rsidRDefault="001A7F6B">
      <w:pPr>
        <w:pStyle w:val="BodyText"/>
        <w:spacing w:before="7"/>
      </w:pPr>
    </w:p>
    <w:p w14:paraId="3D1A561B" w14:textId="77777777" w:rsidR="001A7F6B" w:rsidRPr="008E1E9D" w:rsidRDefault="00000000">
      <w:pPr>
        <w:pStyle w:val="BodyText"/>
        <w:spacing w:line="278" w:lineRule="auto"/>
        <w:ind w:left="57"/>
        <w:rPr>
          <w:i/>
          <w:iCs/>
        </w:rPr>
      </w:pPr>
      <w:r w:rsidRPr="008E1E9D">
        <w:rPr>
          <w:i/>
          <w:iCs/>
        </w:rPr>
        <w:t>Q30)</w:t>
      </w:r>
      <w:r w:rsidRPr="008E1E9D">
        <w:rPr>
          <w:i/>
          <w:iCs/>
          <w:spacing w:val="-3"/>
        </w:rPr>
        <w:t xml:space="preserve"> </w:t>
      </w:r>
      <w:r w:rsidRPr="008E1E9D">
        <w:rPr>
          <w:i/>
          <w:iCs/>
        </w:rPr>
        <w:t>Should</w:t>
      </w:r>
      <w:r w:rsidRPr="008E1E9D">
        <w:rPr>
          <w:i/>
          <w:iCs/>
          <w:spacing w:val="-3"/>
        </w:rPr>
        <w:t xml:space="preserve"> </w:t>
      </w:r>
      <w:r w:rsidRPr="008E1E9D">
        <w:rPr>
          <w:i/>
          <w:iCs/>
        </w:rPr>
        <w:t>government</w:t>
      </w:r>
      <w:r w:rsidRPr="008E1E9D">
        <w:rPr>
          <w:i/>
          <w:iCs/>
          <w:spacing w:val="-3"/>
        </w:rPr>
        <w:t xml:space="preserve"> </w:t>
      </w:r>
      <w:r w:rsidRPr="008E1E9D">
        <w:rPr>
          <w:i/>
          <w:iCs/>
        </w:rPr>
        <w:t>explore</w:t>
      </w:r>
      <w:r w:rsidRPr="008E1E9D">
        <w:rPr>
          <w:i/>
          <w:iCs/>
          <w:spacing w:val="-3"/>
        </w:rPr>
        <w:t xml:space="preserve"> </w:t>
      </w:r>
      <w:r w:rsidRPr="008E1E9D">
        <w:rPr>
          <w:i/>
          <w:iCs/>
        </w:rPr>
        <w:t>the</w:t>
      </w:r>
      <w:r w:rsidRPr="008E1E9D">
        <w:rPr>
          <w:i/>
          <w:iCs/>
          <w:spacing w:val="-3"/>
        </w:rPr>
        <w:t xml:space="preserve"> </w:t>
      </w:r>
      <w:r w:rsidRPr="008E1E9D">
        <w:rPr>
          <w:i/>
          <w:iCs/>
        </w:rPr>
        <w:t>creation</w:t>
      </w:r>
      <w:r w:rsidRPr="008E1E9D">
        <w:rPr>
          <w:i/>
          <w:iCs/>
          <w:spacing w:val="-3"/>
        </w:rPr>
        <w:t xml:space="preserve"> </w:t>
      </w:r>
      <w:r w:rsidRPr="008E1E9D">
        <w:rPr>
          <w:i/>
          <w:iCs/>
        </w:rPr>
        <w:t>of</w:t>
      </w:r>
      <w:r w:rsidRPr="008E1E9D">
        <w:rPr>
          <w:i/>
          <w:iCs/>
          <w:spacing w:val="-3"/>
        </w:rPr>
        <w:t xml:space="preserve"> </w:t>
      </w:r>
      <w:r w:rsidRPr="008E1E9D">
        <w:rPr>
          <w:i/>
          <w:iCs/>
        </w:rPr>
        <w:t>a</w:t>
      </w:r>
      <w:r w:rsidRPr="008E1E9D">
        <w:rPr>
          <w:i/>
          <w:iCs/>
          <w:spacing w:val="-3"/>
        </w:rPr>
        <w:t xml:space="preserve"> </w:t>
      </w:r>
      <w:r w:rsidRPr="008E1E9D">
        <w:rPr>
          <w:i/>
          <w:iCs/>
        </w:rPr>
        <w:t>solidarity</w:t>
      </w:r>
      <w:r w:rsidRPr="008E1E9D">
        <w:rPr>
          <w:i/>
          <w:iCs/>
          <w:spacing w:val="-3"/>
        </w:rPr>
        <w:t xml:space="preserve"> </w:t>
      </w:r>
      <w:r w:rsidRPr="008E1E9D">
        <w:rPr>
          <w:i/>
          <w:iCs/>
        </w:rPr>
        <w:t>fund</w:t>
      </w:r>
      <w:r w:rsidRPr="008E1E9D">
        <w:rPr>
          <w:i/>
          <w:iCs/>
          <w:spacing w:val="-3"/>
        </w:rPr>
        <w:t xml:space="preserve"> </w:t>
      </w:r>
      <w:r w:rsidRPr="008E1E9D">
        <w:rPr>
          <w:i/>
          <w:iCs/>
        </w:rPr>
        <w:t>to</w:t>
      </w:r>
      <w:r w:rsidRPr="008E1E9D">
        <w:rPr>
          <w:i/>
          <w:iCs/>
          <w:spacing w:val="-3"/>
        </w:rPr>
        <w:t xml:space="preserve"> </w:t>
      </w:r>
      <w:r w:rsidRPr="008E1E9D">
        <w:rPr>
          <w:i/>
          <w:iCs/>
        </w:rPr>
        <w:t>support</w:t>
      </w:r>
      <w:r w:rsidRPr="008E1E9D">
        <w:rPr>
          <w:i/>
          <w:iCs/>
          <w:spacing w:val="-3"/>
        </w:rPr>
        <w:t xml:space="preserve"> </w:t>
      </w:r>
      <w:r w:rsidRPr="008E1E9D">
        <w:rPr>
          <w:i/>
          <w:iCs/>
        </w:rPr>
        <w:t>consumers</w:t>
      </w:r>
      <w:r w:rsidRPr="008E1E9D">
        <w:rPr>
          <w:i/>
          <w:iCs/>
          <w:spacing w:val="-3"/>
        </w:rPr>
        <w:t xml:space="preserve"> </w:t>
      </w:r>
      <w:r w:rsidRPr="008E1E9D">
        <w:rPr>
          <w:i/>
          <w:iCs/>
        </w:rPr>
        <w:t>when other remediation routes are exhausted?</w:t>
      </w:r>
    </w:p>
    <w:p w14:paraId="490A147F" w14:textId="77777777" w:rsidR="008C7658" w:rsidRPr="008E1E9D" w:rsidRDefault="00000000" w:rsidP="008E1E9D">
      <w:pPr>
        <w:rPr>
          <w:sz w:val="24"/>
          <w:szCs w:val="24"/>
        </w:rPr>
      </w:pPr>
      <w:proofErr w:type="gramStart"/>
      <w:r w:rsidRPr="008E1E9D">
        <w:rPr>
          <w:b/>
          <w:bCs/>
          <w:color w:val="7030A0"/>
          <w:sz w:val="24"/>
          <w:szCs w:val="24"/>
        </w:rPr>
        <w:t>Yes</w:t>
      </w:r>
      <w:proofErr w:type="gramEnd"/>
      <w:r w:rsidRPr="008E1E9D">
        <w:rPr>
          <w:spacing w:val="-4"/>
          <w:sz w:val="24"/>
          <w:szCs w:val="24"/>
        </w:rPr>
        <w:t xml:space="preserve"> </w:t>
      </w:r>
      <w:r w:rsidRPr="008E1E9D">
        <w:rPr>
          <w:i/>
          <w:iCs/>
          <w:sz w:val="24"/>
          <w:szCs w:val="24"/>
        </w:rPr>
        <w:t>Please</w:t>
      </w:r>
      <w:r w:rsidRPr="008E1E9D">
        <w:rPr>
          <w:i/>
          <w:iCs/>
          <w:spacing w:val="-5"/>
          <w:sz w:val="24"/>
          <w:szCs w:val="24"/>
        </w:rPr>
        <w:t xml:space="preserve"> </w:t>
      </w:r>
      <w:r w:rsidRPr="008E1E9D">
        <w:rPr>
          <w:i/>
          <w:iCs/>
          <w:sz w:val="24"/>
          <w:szCs w:val="24"/>
        </w:rPr>
        <w:t>explain</w:t>
      </w:r>
      <w:r w:rsidRPr="008E1E9D">
        <w:rPr>
          <w:i/>
          <w:iCs/>
          <w:spacing w:val="-5"/>
          <w:sz w:val="24"/>
          <w:szCs w:val="24"/>
        </w:rPr>
        <w:t xml:space="preserve"> </w:t>
      </w:r>
      <w:r w:rsidRPr="008E1E9D">
        <w:rPr>
          <w:i/>
          <w:iCs/>
          <w:sz w:val="24"/>
          <w:szCs w:val="24"/>
        </w:rPr>
        <w:t>your</w:t>
      </w:r>
      <w:r w:rsidRPr="008E1E9D">
        <w:rPr>
          <w:i/>
          <w:iCs/>
          <w:spacing w:val="-4"/>
          <w:sz w:val="24"/>
          <w:szCs w:val="24"/>
        </w:rPr>
        <w:t xml:space="preserve"> </w:t>
      </w:r>
      <w:r w:rsidRPr="008E1E9D">
        <w:rPr>
          <w:i/>
          <w:iCs/>
          <w:sz w:val="24"/>
          <w:szCs w:val="24"/>
        </w:rPr>
        <w:t>answer.</w:t>
      </w:r>
      <w:r w:rsidRPr="008E1E9D">
        <w:rPr>
          <w:sz w:val="24"/>
          <w:szCs w:val="24"/>
        </w:rPr>
        <w:t xml:space="preserve"> </w:t>
      </w:r>
    </w:p>
    <w:p w14:paraId="3F85231B" w14:textId="03EC2ED8" w:rsidR="008E1E9D" w:rsidRPr="008E1E9D" w:rsidRDefault="008E1E9D" w:rsidP="008E1E9D">
      <w:pPr>
        <w:rPr>
          <w:sz w:val="24"/>
          <w:szCs w:val="24"/>
        </w:rPr>
      </w:pPr>
      <w:r w:rsidRPr="008E1E9D">
        <w:rPr>
          <w:color w:val="7030A0"/>
          <w:sz w:val="24"/>
          <w:szCs w:val="24"/>
        </w:rPr>
        <w:t xml:space="preserve">Again, this </w:t>
      </w:r>
      <w:proofErr w:type="gramStart"/>
      <w:r w:rsidRPr="008E1E9D">
        <w:rPr>
          <w:color w:val="7030A0"/>
          <w:sz w:val="24"/>
          <w:szCs w:val="24"/>
        </w:rPr>
        <w:t>is a</w:t>
      </w:r>
      <w:proofErr w:type="gramEnd"/>
      <w:r w:rsidRPr="008E1E9D">
        <w:rPr>
          <w:color w:val="7030A0"/>
          <w:sz w:val="24"/>
          <w:szCs w:val="24"/>
        </w:rPr>
        <w:t xml:space="preserve"> </w:t>
      </w:r>
      <w:proofErr w:type="gramStart"/>
      <w:r w:rsidRPr="008E1E9D">
        <w:rPr>
          <w:color w:val="7030A0"/>
          <w:sz w:val="24"/>
          <w:szCs w:val="24"/>
        </w:rPr>
        <w:t>sadly</w:t>
      </w:r>
      <w:proofErr w:type="gramEnd"/>
      <w:r w:rsidRPr="008E1E9D">
        <w:rPr>
          <w:color w:val="7030A0"/>
          <w:sz w:val="24"/>
          <w:szCs w:val="24"/>
        </w:rPr>
        <w:t>, yes.</w:t>
      </w:r>
      <w:r>
        <w:rPr>
          <w:sz w:val="24"/>
          <w:szCs w:val="24"/>
        </w:rPr>
        <w:t xml:space="preserve"> </w:t>
      </w:r>
      <w:r w:rsidRPr="00F92FFA">
        <w:rPr>
          <w:color w:val="7030A0"/>
          <w:sz w:val="24"/>
          <w:szCs w:val="24"/>
        </w:rPr>
        <w:t xml:space="preserve"> </w:t>
      </w:r>
      <w:r w:rsidR="00302258" w:rsidRPr="00F92FFA">
        <w:rPr>
          <w:color w:val="7030A0"/>
          <w:sz w:val="24"/>
          <w:szCs w:val="24"/>
        </w:rPr>
        <w:t xml:space="preserve">It will take a while to move to a </w:t>
      </w:r>
      <w:proofErr w:type="gramStart"/>
      <w:r w:rsidR="00302258" w:rsidRPr="00F92FFA">
        <w:rPr>
          <w:color w:val="7030A0"/>
          <w:sz w:val="24"/>
          <w:szCs w:val="24"/>
        </w:rPr>
        <w:t>really robust</w:t>
      </w:r>
      <w:proofErr w:type="gramEnd"/>
      <w:r w:rsidR="00302258" w:rsidRPr="00F92FFA">
        <w:rPr>
          <w:color w:val="7030A0"/>
          <w:sz w:val="24"/>
          <w:szCs w:val="24"/>
        </w:rPr>
        <w:t xml:space="preserve"> system, and there are historic problems and weaknesses.  A solidarity fund will help to </w:t>
      </w:r>
      <w:r w:rsidR="00D14E2A" w:rsidRPr="00F92FFA">
        <w:rPr>
          <w:color w:val="7030A0"/>
          <w:sz w:val="24"/>
          <w:szCs w:val="24"/>
        </w:rPr>
        <w:t>get to solutions faster where th</w:t>
      </w:r>
      <w:r w:rsidR="00175792">
        <w:rPr>
          <w:color w:val="7030A0"/>
          <w:sz w:val="24"/>
          <w:szCs w:val="24"/>
        </w:rPr>
        <w:t xml:space="preserve">ere is </w:t>
      </w:r>
      <w:r w:rsidR="00D14E2A" w:rsidRPr="00F92FFA">
        <w:rPr>
          <w:color w:val="7030A0"/>
          <w:sz w:val="24"/>
          <w:szCs w:val="24"/>
        </w:rPr>
        <w:t xml:space="preserve">the need to fix issues for people and </w:t>
      </w:r>
      <w:r w:rsidR="00F92FFA" w:rsidRPr="00F92FFA">
        <w:rPr>
          <w:color w:val="7030A0"/>
          <w:sz w:val="24"/>
          <w:szCs w:val="24"/>
        </w:rPr>
        <w:t>help to support public confidence.</w:t>
      </w:r>
      <w:r w:rsidRPr="008E1E9D">
        <w:rPr>
          <w:sz w:val="24"/>
          <w:szCs w:val="24"/>
        </w:rPr>
        <w:t xml:space="preserve"> </w:t>
      </w:r>
      <w:r>
        <w:rPr>
          <w:sz w:val="24"/>
          <w:szCs w:val="24"/>
        </w:rPr>
        <w:t xml:space="preserve"> </w:t>
      </w:r>
    </w:p>
    <w:p w14:paraId="64E0D040" w14:textId="77777777" w:rsidR="008C7658" w:rsidRDefault="008C7658">
      <w:pPr>
        <w:pStyle w:val="BodyText"/>
        <w:spacing w:line="487" w:lineRule="auto"/>
        <w:ind w:left="57" w:right="4132"/>
        <w:rPr>
          <w:b/>
          <w:bCs/>
        </w:rPr>
      </w:pPr>
    </w:p>
    <w:p w14:paraId="3A9FB2D2" w14:textId="77777777" w:rsidR="002F7085" w:rsidRDefault="002F7085">
      <w:pPr>
        <w:rPr>
          <w:b/>
          <w:bCs/>
          <w:sz w:val="24"/>
          <w:szCs w:val="24"/>
        </w:rPr>
      </w:pPr>
      <w:r>
        <w:rPr>
          <w:b/>
          <w:bCs/>
        </w:rPr>
        <w:br w:type="page"/>
      </w:r>
    </w:p>
    <w:p w14:paraId="3D1A561C" w14:textId="7D7CDFB9" w:rsidR="001A7F6B" w:rsidRDefault="00000000">
      <w:pPr>
        <w:pStyle w:val="BodyText"/>
        <w:spacing w:line="487" w:lineRule="auto"/>
        <w:ind w:left="57" w:right="4132"/>
        <w:rPr>
          <w:b/>
          <w:bCs/>
        </w:rPr>
      </w:pPr>
      <w:r w:rsidRPr="004966CC">
        <w:rPr>
          <w:b/>
          <w:bCs/>
        </w:rPr>
        <w:lastRenderedPageBreak/>
        <w:t>Chapter 8</w:t>
      </w:r>
    </w:p>
    <w:p w14:paraId="6393E580" w14:textId="676FFCDB" w:rsidR="00B72686" w:rsidRPr="004C65CF" w:rsidRDefault="00216339" w:rsidP="004C65CF">
      <w:pPr>
        <w:rPr>
          <w:color w:val="7030A0"/>
          <w:sz w:val="24"/>
          <w:szCs w:val="24"/>
        </w:rPr>
      </w:pPr>
      <w:r>
        <w:rPr>
          <w:color w:val="7030A0"/>
          <w:sz w:val="24"/>
          <w:szCs w:val="24"/>
        </w:rPr>
        <w:t xml:space="preserve">We were not sure on the mechanics of how the </w:t>
      </w:r>
      <w:proofErr w:type="gramStart"/>
      <w:r>
        <w:rPr>
          <w:color w:val="7030A0"/>
          <w:sz w:val="24"/>
          <w:szCs w:val="24"/>
        </w:rPr>
        <w:t xml:space="preserve">consultation  </w:t>
      </w:r>
      <w:r w:rsidR="00074CCD">
        <w:rPr>
          <w:color w:val="7030A0"/>
          <w:sz w:val="24"/>
          <w:szCs w:val="24"/>
        </w:rPr>
        <w:t>is</w:t>
      </w:r>
      <w:proofErr w:type="gramEnd"/>
      <w:r w:rsidR="00074CCD">
        <w:rPr>
          <w:color w:val="7030A0"/>
          <w:sz w:val="24"/>
          <w:szCs w:val="24"/>
        </w:rPr>
        <w:t xml:space="preserve"> reviewed – so we have put the same opening para (with 3 points) in each answer.  Hope that’s OK.</w:t>
      </w:r>
    </w:p>
    <w:p w14:paraId="5A4B2D69" w14:textId="77777777" w:rsidR="004C65CF" w:rsidRPr="004C65CF" w:rsidRDefault="004C65CF" w:rsidP="004C65CF">
      <w:pPr>
        <w:rPr>
          <w:sz w:val="24"/>
          <w:szCs w:val="24"/>
        </w:rPr>
      </w:pPr>
    </w:p>
    <w:p w14:paraId="3D1A561D" w14:textId="77777777" w:rsidR="001A7F6B" w:rsidRPr="00216339" w:rsidRDefault="00000000">
      <w:pPr>
        <w:pStyle w:val="BodyText"/>
        <w:spacing w:line="278" w:lineRule="auto"/>
        <w:ind w:left="57"/>
        <w:rPr>
          <w:i/>
          <w:iCs/>
        </w:rPr>
      </w:pPr>
      <w:r w:rsidRPr="00216339">
        <w:rPr>
          <w:i/>
          <w:iCs/>
        </w:rPr>
        <w:t>Q31) What are the most significant impacts of the proposed reforms on installers, retrofit professionals</w:t>
      </w:r>
      <w:r w:rsidRPr="00216339">
        <w:rPr>
          <w:i/>
          <w:iCs/>
          <w:spacing w:val="-3"/>
        </w:rPr>
        <w:t xml:space="preserve"> </w:t>
      </w:r>
      <w:r w:rsidRPr="00216339">
        <w:rPr>
          <w:i/>
          <w:iCs/>
        </w:rPr>
        <w:t>and</w:t>
      </w:r>
      <w:r w:rsidRPr="00216339">
        <w:rPr>
          <w:i/>
          <w:iCs/>
          <w:spacing w:val="-3"/>
        </w:rPr>
        <w:t xml:space="preserve"> </w:t>
      </w:r>
      <w:r w:rsidRPr="00216339">
        <w:rPr>
          <w:i/>
          <w:iCs/>
        </w:rPr>
        <w:t>other</w:t>
      </w:r>
      <w:r w:rsidRPr="00216339">
        <w:rPr>
          <w:i/>
          <w:iCs/>
          <w:spacing w:val="-2"/>
        </w:rPr>
        <w:t xml:space="preserve"> </w:t>
      </w:r>
      <w:r w:rsidRPr="00216339">
        <w:rPr>
          <w:i/>
          <w:iCs/>
        </w:rPr>
        <w:t>market</w:t>
      </w:r>
      <w:r w:rsidRPr="00216339">
        <w:rPr>
          <w:i/>
          <w:iCs/>
          <w:spacing w:val="-4"/>
        </w:rPr>
        <w:t xml:space="preserve"> </w:t>
      </w:r>
      <w:r w:rsidRPr="00216339">
        <w:rPr>
          <w:i/>
          <w:iCs/>
        </w:rPr>
        <w:t>participants?</w:t>
      </w:r>
      <w:r w:rsidRPr="00216339">
        <w:rPr>
          <w:i/>
          <w:iCs/>
          <w:spacing w:val="-2"/>
        </w:rPr>
        <w:t xml:space="preserve"> </w:t>
      </w:r>
      <w:r w:rsidRPr="00216339">
        <w:rPr>
          <w:i/>
          <w:iCs/>
        </w:rPr>
        <w:t>Please</w:t>
      </w:r>
      <w:r w:rsidRPr="00216339">
        <w:rPr>
          <w:i/>
          <w:iCs/>
          <w:spacing w:val="-3"/>
        </w:rPr>
        <w:t xml:space="preserve"> </w:t>
      </w:r>
      <w:r w:rsidRPr="00216339">
        <w:rPr>
          <w:i/>
          <w:iCs/>
        </w:rPr>
        <w:t>include</w:t>
      </w:r>
      <w:r w:rsidRPr="00216339">
        <w:rPr>
          <w:i/>
          <w:iCs/>
          <w:spacing w:val="-3"/>
        </w:rPr>
        <w:t xml:space="preserve"> </w:t>
      </w:r>
      <w:r w:rsidRPr="00216339">
        <w:rPr>
          <w:i/>
          <w:iCs/>
        </w:rPr>
        <w:t>any</w:t>
      </w:r>
      <w:r w:rsidRPr="00216339">
        <w:rPr>
          <w:i/>
          <w:iCs/>
          <w:spacing w:val="-3"/>
        </w:rPr>
        <w:t xml:space="preserve"> </w:t>
      </w:r>
      <w:r w:rsidRPr="00216339">
        <w:rPr>
          <w:i/>
          <w:iCs/>
        </w:rPr>
        <w:t>impacts</w:t>
      </w:r>
      <w:r w:rsidRPr="00216339">
        <w:rPr>
          <w:i/>
          <w:iCs/>
          <w:spacing w:val="-3"/>
        </w:rPr>
        <w:t xml:space="preserve"> </w:t>
      </w:r>
      <w:r w:rsidRPr="00216339">
        <w:rPr>
          <w:i/>
          <w:iCs/>
        </w:rPr>
        <w:t>on</w:t>
      </w:r>
      <w:r w:rsidRPr="00216339">
        <w:rPr>
          <w:i/>
          <w:iCs/>
          <w:spacing w:val="-3"/>
        </w:rPr>
        <w:t xml:space="preserve"> </w:t>
      </w:r>
      <w:r w:rsidRPr="00216339">
        <w:rPr>
          <w:i/>
          <w:iCs/>
        </w:rPr>
        <w:t>SMEs,</w:t>
      </w:r>
      <w:r w:rsidRPr="00216339">
        <w:rPr>
          <w:i/>
          <w:iCs/>
          <w:spacing w:val="-2"/>
        </w:rPr>
        <w:t xml:space="preserve"> </w:t>
      </w:r>
      <w:proofErr w:type="gramStart"/>
      <w:r w:rsidRPr="00216339">
        <w:rPr>
          <w:i/>
          <w:iCs/>
        </w:rPr>
        <w:t>third</w:t>
      </w:r>
      <w:r w:rsidRPr="00216339">
        <w:rPr>
          <w:i/>
          <w:iCs/>
          <w:spacing w:val="-4"/>
        </w:rPr>
        <w:t xml:space="preserve"> </w:t>
      </w:r>
      <w:r w:rsidRPr="00216339">
        <w:rPr>
          <w:i/>
          <w:iCs/>
        </w:rPr>
        <w:t>sector</w:t>
      </w:r>
      <w:proofErr w:type="gramEnd"/>
      <w:r w:rsidRPr="00216339">
        <w:rPr>
          <w:i/>
          <w:iCs/>
        </w:rPr>
        <w:t xml:space="preserve"> </w:t>
      </w:r>
      <w:proofErr w:type="spellStart"/>
      <w:r w:rsidRPr="00216339">
        <w:rPr>
          <w:i/>
          <w:iCs/>
        </w:rPr>
        <w:t>organisations</w:t>
      </w:r>
      <w:proofErr w:type="spellEnd"/>
      <w:r w:rsidRPr="00216339">
        <w:rPr>
          <w:i/>
          <w:iCs/>
        </w:rPr>
        <w:t>, workforce capacity and market entry where relevant.</w:t>
      </w:r>
    </w:p>
    <w:p w14:paraId="2519E701" w14:textId="2D0CE379" w:rsidR="001A2EE3" w:rsidRDefault="00FA6220" w:rsidP="001A2EE3">
      <w:pPr>
        <w:rPr>
          <w:color w:val="7030A0"/>
          <w:sz w:val="24"/>
          <w:szCs w:val="24"/>
        </w:rPr>
      </w:pPr>
      <w:r>
        <w:rPr>
          <w:color w:val="7030A0"/>
          <w:sz w:val="24"/>
          <w:szCs w:val="24"/>
        </w:rPr>
        <w:t xml:space="preserve">Higher cost can be better value.  TRANSITION is the key to implementing changes in the most positive, effective and efficient way.  </w:t>
      </w:r>
      <w:r w:rsidR="002260D1">
        <w:rPr>
          <w:color w:val="7030A0"/>
          <w:sz w:val="24"/>
          <w:szCs w:val="24"/>
        </w:rPr>
        <w:t xml:space="preserve">There are probably opportunities to reduce costs in the long term when we create a </w:t>
      </w:r>
      <w:r w:rsidR="00216339">
        <w:rPr>
          <w:color w:val="7030A0"/>
          <w:sz w:val="24"/>
          <w:szCs w:val="24"/>
        </w:rPr>
        <w:t xml:space="preserve">streamlined system that works.  </w:t>
      </w:r>
    </w:p>
    <w:p w14:paraId="00D71134" w14:textId="77777777" w:rsidR="00625E0C" w:rsidRDefault="00625E0C" w:rsidP="001A2EE3">
      <w:pPr>
        <w:rPr>
          <w:color w:val="7030A0"/>
          <w:sz w:val="24"/>
          <w:szCs w:val="24"/>
        </w:rPr>
      </w:pPr>
    </w:p>
    <w:p w14:paraId="191204B3" w14:textId="67D919A9" w:rsidR="00625E0C" w:rsidRDefault="00625E0C" w:rsidP="001A2EE3">
      <w:pPr>
        <w:rPr>
          <w:color w:val="7030A0"/>
          <w:sz w:val="24"/>
          <w:szCs w:val="24"/>
        </w:rPr>
      </w:pPr>
      <w:r>
        <w:rPr>
          <w:color w:val="7030A0"/>
          <w:sz w:val="24"/>
          <w:szCs w:val="24"/>
        </w:rPr>
        <w:t xml:space="preserve">It is likely that there will be some </w:t>
      </w:r>
      <w:r w:rsidR="00460402">
        <w:rPr>
          <w:color w:val="7030A0"/>
          <w:sz w:val="24"/>
          <w:szCs w:val="24"/>
        </w:rPr>
        <w:t xml:space="preserve">additional </w:t>
      </w:r>
      <w:r>
        <w:rPr>
          <w:color w:val="7030A0"/>
          <w:sz w:val="24"/>
          <w:szCs w:val="24"/>
        </w:rPr>
        <w:t>costs for</w:t>
      </w:r>
      <w:r w:rsidR="00460402">
        <w:rPr>
          <w:color w:val="7030A0"/>
          <w:sz w:val="24"/>
          <w:szCs w:val="24"/>
        </w:rPr>
        <w:t xml:space="preserve"> </w:t>
      </w:r>
      <w:r w:rsidR="0039079F">
        <w:rPr>
          <w:color w:val="7030A0"/>
          <w:sz w:val="24"/>
          <w:szCs w:val="24"/>
        </w:rPr>
        <w:t>participants in the process of repairing (or re-building) the ‘energy’ retrofit industry.</w:t>
      </w:r>
      <w:r w:rsidR="00767F93">
        <w:rPr>
          <w:color w:val="7030A0"/>
          <w:sz w:val="24"/>
          <w:szCs w:val="24"/>
        </w:rPr>
        <w:t xml:space="preserve">  These potential costs are identified well in the chapter – more and better checks, training </w:t>
      </w:r>
      <w:proofErr w:type="spellStart"/>
      <w:r w:rsidR="00767F93">
        <w:rPr>
          <w:color w:val="7030A0"/>
          <w:sz w:val="24"/>
          <w:szCs w:val="24"/>
        </w:rPr>
        <w:t>etc</w:t>
      </w:r>
      <w:proofErr w:type="spellEnd"/>
      <w:r w:rsidR="00767F93">
        <w:rPr>
          <w:color w:val="7030A0"/>
          <w:sz w:val="24"/>
          <w:szCs w:val="24"/>
        </w:rPr>
        <w:t xml:space="preserve"> etc.  </w:t>
      </w:r>
      <w:r w:rsidR="00B64737">
        <w:rPr>
          <w:color w:val="7030A0"/>
          <w:sz w:val="24"/>
          <w:szCs w:val="24"/>
        </w:rPr>
        <w:t>But the chapter also correctly identifies</w:t>
      </w:r>
      <w:r w:rsidR="006067B2">
        <w:rPr>
          <w:color w:val="7030A0"/>
          <w:sz w:val="24"/>
          <w:szCs w:val="24"/>
        </w:rPr>
        <w:t xml:space="preserve"> [e.g. in the opening text box] that </w:t>
      </w:r>
      <w:r w:rsidR="00C27791">
        <w:rPr>
          <w:color w:val="7030A0"/>
          <w:sz w:val="24"/>
          <w:szCs w:val="24"/>
        </w:rPr>
        <w:t xml:space="preserve">changes should remove a threat to </w:t>
      </w:r>
      <w:proofErr w:type="gramStart"/>
      <w:r w:rsidR="00C27791">
        <w:rPr>
          <w:color w:val="7030A0"/>
          <w:sz w:val="24"/>
          <w:szCs w:val="24"/>
        </w:rPr>
        <w:t>the industry</w:t>
      </w:r>
      <w:proofErr w:type="gramEnd"/>
      <w:r w:rsidR="00C27791">
        <w:rPr>
          <w:color w:val="7030A0"/>
          <w:sz w:val="24"/>
          <w:szCs w:val="24"/>
        </w:rPr>
        <w:t xml:space="preserve"> and create a bigger and better </w:t>
      </w:r>
      <w:r w:rsidR="00B33E64">
        <w:rPr>
          <w:color w:val="7030A0"/>
          <w:sz w:val="24"/>
          <w:szCs w:val="24"/>
        </w:rPr>
        <w:t>long-term</w:t>
      </w:r>
      <w:r w:rsidR="00C27791">
        <w:rPr>
          <w:color w:val="7030A0"/>
          <w:sz w:val="24"/>
          <w:szCs w:val="24"/>
        </w:rPr>
        <w:t xml:space="preserve"> opportunity</w:t>
      </w:r>
      <w:r w:rsidR="00B33E64">
        <w:rPr>
          <w:color w:val="7030A0"/>
          <w:sz w:val="24"/>
          <w:szCs w:val="24"/>
        </w:rPr>
        <w:t xml:space="preserve">.  </w:t>
      </w:r>
      <w:r w:rsidR="0039079F">
        <w:rPr>
          <w:color w:val="7030A0"/>
          <w:sz w:val="24"/>
          <w:szCs w:val="24"/>
        </w:rPr>
        <w:t xml:space="preserve"> </w:t>
      </w:r>
      <w:r>
        <w:rPr>
          <w:color w:val="7030A0"/>
          <w:sz w:val="24"/>
          <w:szCs w:val="24"/>
        </w:rPr>
        <w:t xml:space="preserve"> </w:t>
      </w:r>
    </w:p>
    <w:p w14:paraId="47C76B61" w14:textId="77777777" w:rsidR="00452103" w:rsidRDefault="00452103" w:rsidP="001A2EE3">
      <w:pPr>
        <w:rPr>
          <w:color w:val="7030A0"/>
          <w:sz w:val="24"/>
          <w:szCs w:val="24"/>
        </w:rPr>
      </w:pPr>
    </w:p>
    <w:p w14:paraId="6D893EFB" w14:textId="55581851" w:rsidR="00452103" w:rsidRPr="001A2EE3" w:rsidRDefault="00950A79" w:rsidP="001A2EE3">
      <w:pPr>
        <w:rPr>
          <w:color w:val="7030A0"/>
          <w:sz w:val="24"/>
          <w:szCs w:val="24"/>
        </w:rPr>
      </w:pPr>
      <w:r>
        <w:rPr>
          <w:color w:val="7030A0"/>
          <w:sz w:val="24"/>
          <w:szCs w:val="24"/>
        </w:rPr>
        <w:t>The significance of impacts is probably impossible to call at this point – because it will depend upon the detail of changes AND how they are imple</w:t>
      </w:r>
      <w:r w:rsidR="003D353A">
        <w:rPr>
          <w:color w:val="7030A0"/>
          <w:sz w:val="24"/>
          <w:szCs w:val="24"/>
        </w:rPr>
        <w:t>mented.  It is imperative that we recognize that we have a journey to take.  With many changes</w:t>
      </w:r>
      <w:r w:rsidR="00A42A0B">
        <w:rPr>
          <w:color w:val="7030A0"/>
          <w:sz w:val="24"/>
          <w:szCs w:val="24"/>
        </w:rPr>
        <w:t xml:space="preserve"> – not a single switch to flick.  Recognizing this (as the chapter appears to) is the driver for understanding that a managed transition </w:t>
      </w:r>
      <w:r w:rsidR="007B70C3">
        <w:rPr>
          <w:color w:val="7030A0"/>
          <w:sz w:val="24"/>
          <w:szCs w:val="24"/>
        </w:rPr>
        <w:t>(it will take time) is the way to move from where we are – to where we need to be.</w:t>
      </w:r>
    </w:p>
    <w:p w14:paraId="3D1A561E" w14:textId="77777777" w:rsidR="001A7F6B" w:rsidRPr="007B70C3" w:rsidRDefault="00000000">
      <w:pPr>
        <w:pStyle w:val="BodyText"/>
        <w:spacing w:before="239" w:line="278" w:lineRule="auto"/>
        <w:ind w:left="57" w:right="407"/>
        <w:rPr>
          <w:i/>
          <w:iCs/>
        </w:rPr>
      </w:pPr>
      <w:r w:rsidRPr="007B70C3">
        <w:rPr>
          <w:i/>
          <w:iCs/>
        </w:rPr>
        <w:t>Q32)</w:t>
      </w:r>
      <w:r w:rsidRPr="007B70C3">
        <w:rPr>
          <w:i/>
          <w:iCs/>
          <w:spacing w:val="-2"/>
        </w:rPr>
        <w:t xml:space="preserve"> </w:t>
      </w:r>
      <w:r w:rsidRPr="007B70C3">
        <w:rPr>
          <w:i/>
          <w:iCs/>
        </w:rPr>
        <w:t>To</w:t>
      </w:r>
      <w:r w:rsidRPr="007B70C3">
        <w:rPr>
          <w:i/>
          <w:iCs/>
          <w:spacing w:val="-3"/>
        </w:rPr>
        <w:t xml:space="preserve"> </w:t>
      </w:r>
      <w:r w:rsidRPr="007B70C3">
        <w:rPr>
          <w:i/>
          <w:iCs/>
        </w:rPr>
        <w:t>what</w:t>
      </w:r>
      <w:r w:rsidRPr="007B70C3">
        <w:rPr>
          <w:i/>
          <w:iCs/>
          <w:spacing w:val="-2"/>
        </w:rPr>
        <w:t xml:space="preserve"> </w:t>
      </w:r>
      <w:r w:rsidRPr="007B70C3">
        <w:rPr>
          <w:i/>
          <w:iCs/>
        </w:rPr>
        <w:t>extent</w:t>
      </w:r>
      <w:r w:rsidRPr="007B70C3">
        <w:rPr>
          <w:i/>
          <w:iCs/>
          <w:spacing w:val="-4"/>
        </w:rPr>
        <w:t xml:space="preserve"> </w:t>
      </w:r>
      <w:r w:rsidRPr="007B70C3">
        <w:rPr>
          <w:i/>
          <w:iCs/>
        </w:rPr>
        <w:t>do</w:t>
      </w:r>
      <w:r w:rsidRPr="007B70C3">
        <w:rPr>
          <w:i/>
          <w:iCs/>
          <w:spacing w:val="-3"/>
        </w:rPr>
        <w:t xml:space="preserve"> </w:t>
      </w:r>
      <w:r w:rsidRPr="007B70C3">
        <w:rPr>
          <w:i/>
          <w:iCs/>
        </w:rPr>
        <w:t>you</w:t>
      </w:r>
      <w:r w:rsidRPr="007B70C3">
        <w:rPr>
          <w:i/>
          <w:iCs/>
          <w:spacing w:val="-3"/>
        </w:rPr>
        <w:t xml:space="preserve"> </w:t>
      </w:r>
      <w:r w:rsidRPr="007B70C3">
        <w:rPr>
          <w:i/>
          <w:iCs/>
        </w:rPr>
        <w:t>think</w:t>
      </w:r>
      <w:r w:rsidRPr="007B70C3">
        <w:rPr>
          <w:i/>
          <w:iCs/>
          <w:spacing w:val="-3"/>
        </w:rPr>
        <w:t xml:space="preserve"> </w:t>
      </w:r>
      <w:r w:rsidRPr="007B70C3">
        <w:rPr>
          <w:i/>
          <w:iCs/>
        </w:rPr>
        <w:t>the</w:t>
      </w:r>
      <w:r w:rsidRPr="007B70C3">
        <w:rPr>
          <w:i/>
          <w:iCs/>
          <w:spacing w:val="-3"/>
        </w:rPr>
        <w:t xml:space="preserve"> </w:t>
      </w:r>
      <w:r w:rsidRPr="007B70C3">
        <w:rPr>
          <w:i/>
          <w:iCs/>
        </w:rPr>
        <w:t>proposed</w:t>
      </w:r>
      <w:r w:rsidRPr="007B70C3">
        <w:rPr>
          <w:i/>
          <w:iCs/>
          <w:spacing w:val="-3"/>
        </w:rPr>
        <w:t xml:space="preserve"> </w:t>
      </w:r>
      <w:r w:rsidRPr="007B70C3">
        <w:rPr>
          <w:i/>
          <w:iCs/>
        </w:rPr>
        <w:t>reforms</w:t>
      </w:r>
      <w:r w:rsidRPr="007B70C3">
        <w:rPr>
          <w:i/>
          <w:iCs/>
          <w:spacing w:val="-3"/>
        </w:rPr>
        <w:t xml:space="preserve"> </w:t>
      </w:r>
      <w:r w:rsidRPr="007B70C3">
        <w:rPr>
          <w:i/>
          <w:iCs/>
        </w:rPr>
        <w:t>would</w:t>
      </w:r>
      <w:r w:rsidRPr="007B70C3">
        <w:rPr>
          <w:i/>
          <w:iCs/>
          <w:spacing w:val="-3"/>
        </w:rPr>
        <w:t xml:space="preserve"> </w:t>
      </w:r>
      <w:r w:rsidRPr="007B70C3">
        <w:rPr>
          <w:i/>
          <w:iCs/>
        </w:rPr>
        <w:t>affect</w:t>
      </w:r>
      <w:r w:rsidRPr="007B70C3">
        <w:rPr>
          <w:i/>
          <w:iCs/>
          <w:spacing w:val="-2"/>
        </w:rPr>
        <w:t xml:space="preserve"> </w:t>
      </w:r>
      <w:r w:rsidRPr="007B70C3">
        <w:rPr>
          <w:i/>
          <w:iCs/>
        </w:rPr>
        <w:t>installer</w:t>
      </w:r>
      <w:r w:rsidRPr="007B70C3">
        <w:rPr>
          <w:i/>
          <w:iCs/>
          <w:spacing w:val="-2"/>
        </w:rPr>
        <w:t xml:space="preserve"> </w:t>
      </w:r>
      <w:r w:rsidRPr="007B70C3">
        <w:rPr>
          <w:i/>
          <w:iCs/>
        </w:rPr>
        <w:t>participation</w:t>
      </w:r>
      <w:r w:rsidRPr="007B70C3">
        <w:rPr>
          <w:i/>
          <w:iCs/>
          <w:spacing w:val="-3"/>
        </w:rPr>
        <w:t xml:space="preserve"> </w:t>
      </w:r>
      <w:r w:rsidRPr="007B70C3">
        <w:rPr>
          <w:i/>
          <w:iCs/>
        </w:rPr>
        <w:t>in government-supported schemes?</w:t>
      </w:r>
    </w:p>
    <w:p w14:paraId="74694E1D" w14:textId="6121B64F" w:rsidR="007B70C3" w:rsidRPr="007B70C3" w:rsidRDefault="00000000" w:rsidP="00216339">
      <w:pPr>
        <w:rPr>
          <w:color w:val="7030A0"/>
          <w:sz w:val="24"/>
          <w:szCs w:val="24"/>
        </w:rPr>
      </w:pPr>
      <w:r w:rsidRPr="007B70C3">
        <w:rPr>
          <w:b/>
          <w:bCs/>
          <w:color w:val="7030A0"/>
          <w:sz w:val="24"/>
          <w:szCs w:val="24"/>
        </w:rPr>
        <w:t>Not</w:t>
      </w:r>
      <w:r w:rsidRPr="007B70C3">
        <w:rPr>
          <w:b/>
          <w:bCs/>
          <w:color w:val="7030A0"/>
          <w:spacing w:val="-2"/>
          <w:sz w:val="24"/>
          <w:szCs w:val="24"/>
        </w:rPr>
        <w:t xml:space="preserve"> </w:t>
      </w:r>
      <w:r w:rsidRPr="007B70C3">
        <w:rPr>
          <w:b/>
          <w:bCs/>
          <w:color w:val="7030A0"/>
          <w:sz w:val="24"/>
          <w:szCs w:val="24"/>
        </w:rPr>
        <w:t>sure</w:t>
      </w:r>
      <w:r>
        <w:rPr>
          <w:spacing w:val="-2"/>
        </w:rPr>
        <w:t xml:space="preserve"> </w:t>
      </w:r>
      <w:r w:rsidRPr="007B70C3">
        <w:rPr>
          <w:i/>
          <w:iCs/>
          <w:sz w:val="24"/>
          <w:szCs w:val="24"/>
        </w:rPr>
        <w:t>Please</w:t>
      </w:r>
      <w:r w:rsidRPr="007B70C3">
        <w:rPr>
          <w:i/>
          <w:iCs/>
          <w:spacing w:val="-3"/>
          <w:sz w:val="24"/>
          <w:szCs w:val="24"/>
        </w:rPr>
        <w:t xml:space="preserve"> </w:t>
      </w:r>
      <w:r w:rsidRPr="007B70C3">
        <w:rPr>
          <w:i/>
          <w:iCs/>
          <w:sz w:val="24"/>
          <w:szCs w:val="24"/>
        </w:rPr>
        <w:t>explain</w:t>
      </w:r>
      <w:r w:rsidRPr="007B70C3">
        <w:rPr>
          <w:i/>
          <w:iCs/>
          <w:spacing w:val="-3"/>
          <w:sz w:val="24"/>
          <w:szCs w:val="24"/>
        </w:rPr>
        <w:t xml:space="preserve"> </w:t>
      </w:r>
      <w:r w:rsidRPr="007B70C3">
        <w:rPr>
          <w:i/>
          <w:iCs/>
          <w:sz w:val="24"/>
          <w:szCs w:val="24"/>
        </w:rPr>
        <w:t xml:space="preserve">your </w:t>
      </w:r>
      <w:r w:rsidRPr="007B70C3">
        <w:rPr>
          <w:i/>
          <w:iCs/>
          <w:spacing w:val="-2"/>
          <w:sz w:val="24"/>
          <w:szCs w:val="24"/>
        </w:rPr>
        <w:t>answer.</w:t>
      </w:r>
      <w:r w:rsidR="00216339" w:rsidRPr="007B70C3">
        <w:rPr>
          <w:color w:val="7030A0"/>
          <w:sz w:val="24"/>
          <w:szCs w:val="24"/>
        </w:rPr>
        <w:t xml:space="preserve"> </w:t>
      </w:r>
    </w:p>
    <w:p w14:paraId="4F104605" w14:textId="6734ECB2" w:rsidR="00216339" w:rsidRDefault="00216339" w:rsidP="00216339">
      <w:pPr>
        <w:rPr>
          <w:color w:val="7030A0"/>
          <w:sz w:val="24"/>
          <w:szCs w:val="24"/>
        </w:rPr>
      </w:pPr>
      <w:r>
        <w:rPr>
          <w:color w:val="7030A0"/>
          <w:sz w:val="24"/>
          <w:szCs w:val="24"/>
        </w:rPr>
        <w:t xml:space="preserve">Higher cost can be better value.  TRANSITION is the key to implementing changes in the most positive, effective and efficient way.  There are probably opportunities to reduce costs in the long term when we create a streamlined system that works.  </w:t>
      </w:r>
    </w:p>
    <w:p w14:paraId="5B15C7BC" w14:textId="77777777" w:rsidR="00F12A8B" w:rsidRDefault="00F12A8B" w:rsidP="00216339">
      <w:pPr>
        <w:rPr>
          <w:color w:val="7030A0"/>
          <w:sz w:val="24"/>
          <w:szCs w:val="24"/>
        </w:rPr>
      </w:pPr>
    </w:p>
    <w:p w14:paraId="21DB9223" w14:textId="732C3DF4" w:rsidR="00F12A8B" w:rsidRPr="001A2EE3" w:rsidRDefault="00F12A8B" w:rsidP="00216339">
      <w:pPr>
        <w:rPr>
          <w:color w:val="7030A0"/>
          <w:sz w:val="24"/>
          <w:szCs w:val="24"/>
        </w:rPr>
      </w:pPr>
      <w:r>
        <w:rPr>
          <w:color w:val="7030A0"/>
          <w:sz w:val="24"/>
          <w:szCs w:val="24"/>
        </w:rPr>
        <w:t>We have gone for “Not sure” here because th</w:t>
      </w:r>
      <w:r w:rsidR="00B52E51">
        <w:rPr>
          <w:color w:val="7030A0"/>
          <w:sz w:val="24"/>
          <w:szCs w:val="24"/>
        </w:rPr>
        <w:t xml:space="preserve">e answer depends upon the detail of the changes and how the transition is implemented, delivered, and managed.  </w:t>
      </w:r>
      <w:r w:rsidR="0058044A">
        <w:rPr>
          <w:color w:val="7030A0"/>
          <w:sz w:val="24"/>
          <w:szCs w:val="24"/>
        </w:rPr>
        <w:t xml:space="preserve">The aim should be that the reforms </w:t>
      </w:r>
      <w:proofErr w:type="gramStart"/>
      <w:r w:rsidR="004861C8">
        <w:rPr>
          <w:color w:val="7030A0"/>
          <w:sz w:val="24"/>
          <w:szCs w:val="24"/>
        </w:rPr>
        <w:t>actually increase</w:t>
      </w:r>
      <w:proofErr w:type="gramEnd"/>
      <w:r w:rsidR="004861C8">
        <w:rPr>
          <w:color w:val="7030A0"/>
          <w:sz w:val="24"/>
          <w:szCs w:val="24"/>
        </w:rPr>
        <w:t xml:space="preserve"> participation.  </w:t>
      </w:r>
      <w:r w:rsidR="00FE05AA">
        <w:rPr>
          <w:color w:val="7030A0"/>
          <w:sz w:val="24"/>
          <w:szCs w:val="24"/>
        </w:rPr>
        <w:t xml:space="preserve">Why wouldn’t anybody want to do robust quality work on a </w:t>
      </w:r>
      <w:r w:rsidR="001F5C14">
        <w:rPr>
          <w:color w:val="7030A0"/>
          <w:sz w:val="24"/>
          <w:szCs w:val="24"/>
        </w:rPr>
        <w:t xml:space="preserve">clear, </w:t>
      </w:r>
      <w:r w:rsidR="00FE05AA">
        <w:rPr>
          <w:color w:val="7030A0"/>
          <w:sz w:val="24"/>
          <w:szCs w:val="24"/>
        </w:rPr>
        <w:t>level playing field</w:t>
      </w:r>
      <w:r w:rsidR="001F5C14">
        <w:rPr>
          <w:color w:val="7030A0"/>
          <w:sz w:val="24"/>
          <w:szCs w:val="24"/>
        </w:rPr>
        <w:t xml:space="preserve">?  </w:t>
      </w:r>
      <w:r w:rsidR="00464227">
        <w:rPr>
          <w:color w:val="7030A0"/>
          <w:sz w:val="24"/>
          <w:szCs w:val="24"/>
        </w:rPr>
        <w:t xml:space="preserve">However – it will be </w:t>
      </w:r>
      <w:proofErr w:type="gramStart"/>
      <w:r w:rsidR="00464227">
        <w:rPr>
          <w:color w:val="7030A0"/>
          <w:sz w:val="24"/>
          <w:szCs w:val="24"/>
        </w:rPr>
        <w:t>really important</w:t>
      </w:r>
      <w:proofErr w:type="gramEnd"/>
      <w:r w:rsidR="00464227">
        <w:rPr>
          <w:color w:val="7030A0"/>
          <w:sz w:val="24"/>
          <w:szCs w:val="24"/>
        </w:rPr>
        <w:t xml:space="preserve"> to deliver the required changes carefully</w:t>
      </w:r>
      <w:r w:rsidR="00CB71BC">
        <w:rPr>
          <w:color w:val="7030A0"/>
          <w:sz w:val="24"/>
          <w:szCs w:val="24"/>
        </w:rPr>
        <w:t xml:space="preserve">, with understanding, to avoid pushing out decent </w:t>
      </w:r>
      <w:proofErr w:type="spellStart"/>
      <w:r w:rsidR="00CB71BC">
        <w:rPr>
          <w:color w:val="7030A0"/>
          <w:sz w:val="24"/>
          <w:szCs w:val="24"/>
        </w:rPr>
        <w:t>organisations</w:t>
      </w:r>
      <w:proofErr w:type="spellEnd"/>
      <w:r w:rsidR="00CB71BC">
        <w:rPr>
          <w:color w:val="7030A0"/>
          <w:sz w:val="24"/>
          <w:szCs w:val="24"/>
        </w:rPr>
        <w:t xml:space="preserve"> (or individuals).</w:t>
      </w:r>
      <w:r w:rsidR="00C85378">
        <w:rPr>
          <w:color w:val="7030A0"/>
          <w:sz w:val="24"/>
          <w:szCs w:val="24"/>
        </w:rPr>
        <w:t xml:space="preserve">  ‘Resources’ are important for smaller </w:t>
      </w:r>
      <w:proofErr w:type="spellStart"/>
      <w:r w:rsidR="004036CD">
        <w:rPr>
          <w:color w:val="7030A0"/>
          <w:sz w:val="24"/>
          <w:szCs w:val="24"/>
        </w:rPr>
        <w:t>organisations</w:t>
      </w:r>
      <w:proofErr w:type="spellEnd"/>
      <w:r w:rsidR="004036CD">
        <w:rPr>
          <w:color w:val="7030A0"/>
          <w:sz w:val="24"/>
          <w:szCs w:val="24"/>
        </w:rPr>
        <w:t xml:space="preserve"> – which can mean ‘time’ just as much as it can mean ‘cost’.</w:t>
      </w:r>
      <w:r w:rsidR="00CB71BC">
        <w:rPr>
          <w:color w:val="7030A0"/>
          <w:sz w:val="24"/>
          <w:szCs w:val="24"/>
        </w:rPr>
        <w:t xml:space="preserve">  </w:t>
      </w:r>
      <w:r w:rsidR="00464227">
        <w:rPr>
          <w:color w:val="7030A0"/>
          <w:sz w:val="24"/>
          <w:szCs w:val="24"/>
        </w:rPr>
        <w:t xml:space="preserve"> </w:t>
      </w:r>
      <w:r w:rsidR="00FE05AA">
        <w:rPr>
          <w:color w:val="7030A0"/>
          <w:sz w:val="24"/>
          <w:szCs w:val="24"/>
        </w:rPr>
        <w:t xml:space="preserve">  </w:t>
      </w:r>
    </w:p>
    <w:p w14:paraId="3D1A561F" w14:textId="3E5B1C7C" w:rsidR="001A7F6B" w:rsidRDefault="001A7F6B">
      <w:pPr>
        <w:pStyle w:val="BodyText"/>
        <w:spacing w:line="278" w:lineRule="auto"/>
        <w:ind w:left="57" w:right="120"/>
      </w:pPr>
    </w:p>
    <w:p w14:paraId="6F67ECB5" w14:textId="77777777" w:rsidR="00E749AF" w:rsidRPr="00984069" w:rsidRDefault="00000000" w:rsidP="00216339">
      <w:pPr>
        <w:rPr>
          <w:i/>
          <w:iCs/>
          <w:color w:val="7030A0"/>
          <w:sz w:val="24"/>
          <w:szCs w:val="24"/>
        </w:rPr>
      </w:pPr>
      <w:r w:rsidRPr="00984069">
        <w:rPr>
          <w:i/>
          <w:iCs/>
          <w:sz w:val="24"/>
          <w:szCs w:val="24"/>
        </w:rPr>
        <w:t>Q33)</w:t>
      </w:r>
      <w:r w:rsidRPr="00984069">
        <w:rPr>
          <w:i/>
          <w:iCs/>
          <w:spacing w:val="-4"/>
          <w:sz w:val="24"/>
          <w:szCs w:val="24"/>
        </w:rPr>
        <w:t xml:space="preserve"> </w:t>
      </w:r>
      <w:r w:rsidRPr="00984069">
        <w:rPr>
          <w:i/>
          <w:iCs/>
          <w:sz w:val="24"/>
          <w:szCs w:val="24"/>
        </w:rPr>
        <w:t>What</w:t>
      </w:r>
      <w:r w:rsidRPr="00984069">
        <w:rPr>
          <w:i/>
          <w:iCs/>
          <w:spacing w:val="-4"/>
          <w:sz w:val="24"/>
          <w:szCs w:val="24"/>
        </w:rPr>
        <w:t xml:space="preserve"> </w:t>
      </w:r>
      <w:r w:rsidRPr="00984069">
        <w:rPr>
          <w:i/>
          <w:iCs/>
          <w:sz w:val="24"/>
          <w:szCs w:val="24"/>
        </w:rPr>
        <w:t>practical</w:t>
      </w:r>
      <w:r w:rsidRPr="00984069">
        <w:rPr>
          <w:i/>
          <w:iCs/>
          <w:spacing w:val="-3"/>
          <w:sz w:val="24"/>
          <w:szCs w:val="24"/>
        </w:rPr>
        <w:t xml:space="preserve"> </w:t>
      </w:r>
      <w:r w:rsidRPr="00984069">
        <w:rPr>
          <w:i/>
          <w:iCs/>
          <w:sz w:val="24"/>
          <w:szCs w:val="24"/>
        </w:rPr>
        <w:t>steps</w:t>
      </w:r>
      <w:r w:rsidRPr="00984069">
        <w:rPr>
          <w:i/>
          <w:iCs/>
          <w:spacing w:val="-3"/>
          <w:sz w:val="24"/>
          <w:szCs w:val="24"/>
        </w:rPr>
        <w:t xml:space="preserve"> </w:t>
      </w:r>
      <w:r w:rsidRPr="00984069">
        <w:rPr>
          <w:i/>
          <w:iCs/>
          <w:sz w:val="24"/>
          <w:szCs w:val="24"/>
        </w:rPr>
        <w:t>could</w:t>
      </w:r>
      <w:r w:rsidRPr="00984069">
        <w:rPr>
          <w:i/>
          <w:iCs/>
          <w:spacing w:val="-3"/>
          <w:sz w:val="24"/>
          <w:szCs w:val="24"/>
        </w:rPr>
        <w:t xml:space="preserve"> </w:t>
      </w:r>
      <w:r w:rsidRPr="00984069">
        <w:rPr>
          <w:i/>
          <w:iCs/>
          <w:sz w:val="24"/>
          <w:szCs w:val="24"/>
        </w:rPr>
        <w:t>reduce</w:t>
      </w:r>
      <w:r w:rsidRPr="00984069">
        <w:rPr>
          <w:i/>
          <w:iCs/>
          <w:spacing w:val="-2"/>
          <w:sz w:val="24"/>
          <w:szCs w:val="24"/>
        </w:rPr>
        <w:t xml:space="preserve"> </w:t>
      </w:r>
      <w:r w:rsidRPr="00984069">
        <w:rPr>
          <w:i/>
          <w:iCs/>
          <w:sz w:val="24"/>
          <w:szCs w:val="24"/>
        </w:rPr>
        <w:t>administrative</w:t>
      </w:r>
      <w:r w:rsidRPr="00984069">
        <w:rPr>
          <w:i/>
          <w:iCs/>
          <w:spacing w:val="-3"/>
          <w:sz w:val="24"/>
          <w:szCs w:val="24"/>
        </w:rPr>
        <w:t xml:space="preserve"> </w:t>
      </w:r>
      <w:r w:rsidRPr="00984069">
        <w:rPr>
          <w:i/>
          <w:iCs/>
          <w:sz w:val="24"/>
          <w:szCs w:val="24"/>
        </w:rPr>
        <w:t>burden</w:t>
      </w:r>
      <w:r w:rsidRPr="00984069">
        <w:rPr>
          <w:i/>
          <w:iCs/>
          <w:spacing w:val="-3"/>
          <w:sz w:val="24"/>
          <w:szCs w:val="24"/>
        </w:rPr>
        <w:t xml:space="preserve"> </w:t>
      </w:r>
      <w:r w:rsidRPr="00984069">
        <w:rPr>
          <w:i/>
          <w:iCs/>
          <w:sz w:val="24"/>
          <w:szCs w:val="24"/>
        </w:rPr>
        <w:t>in</w:t>
      </w:r>
      <w:r w:rsidRPr="00984069">
        <w:rPr>
          <w:i/>
          <w:iCs/>
          <w:spacing w:val="-3"/>
          <w:sz w:val="24"/>
          <w:szCs w:val="24"/>
        </w:rPr>
        <w:t xml:space="preserve"> </w:t>
      </w:r>
      <w:r w:rsidRPr="00984069">
        <w:rPr>
          <w:i/>
          <w:iCs/>
          <w:sz w:val="24"/>
          <w:szCs w:val="24"/>
        </w:rPr>
        <w:t>the</w:t>
      </w:r>
      <w:r w:rsidRPr="00984069">
        <w:rPr>
          <w:i/>
          <w:iCs/>
          <w:spacing w:val="-3"/>
          <w:sz w:val="24"/>
          <w:szCs w:val="24"/>
        </w:rPr>
        <w:t xml:space="preserve"> </w:t>
      </w:r>
      <w:r w:rsidRPr="00984069">
        <w:rPr>
          <w:i/>
          <w:iCs/>
          <w:sz w:val="24"/>
          <w:szCs w:val="24"/>
        </w:rPr>
        <w:t>reformed</w:t>
      </w:r>
      <w:r w:rsidRPr="00984069">
        <w:rPr>
          <w:i/>
          <w:iCs/>
          <w:spacing w:val="-3"/>
          <w:sz w:val="24"/>
          <w:szCs w:val="24"/>
        </w:rPr>
        <w:t xml:space="preserve"> </w:t>
      </w:r>
      <w:r w:rsidRPr="00984069">
        <w:rPr>
          <w:i/>
          <w:iCs/>
          <w:spacing w:val="-2"/>
          <w:sz w:val="24"/>
          <w:szCs w:val="24"/>
        </w:rPr>
        <w:t>system?</w:t>
      </w:r>
      <w:r w:rsidR="00216339" w:rsidRPr="00984069">
        <w:rPr>
          <w:i/>
          <w:iCs/>
          <w:color w:val="7030A0"/>
          <w:sz w:val="24"/>
          <w:szCs w:val="24"/>
        </w:rPr>
        <w:t xml:space="preserve"> </w:t>
      </w:r>
    </w:p>
    <w:p w14:paraId="7046BA3F" w14:textId="057EE01A" w:rsidR="00216339" w:rsidRDefault="00216339" w:rsidP="00216339">
      <w:pPr>
        <w:rPr>
          <w:color w:val="7030A0"/>
          <w:sz w:val="24"/>
          <w:szCs w:val="24"/>
        </w:rPr>
      </w:pPr>
      <w:r>
        <w:rPr>
          <w:color w:val="7030A0"/>
          <w:sz w:val="24"/>
          <w:szCs w:val="24"/>
        </w:rPr>
        <w:t xml:space="preserve">Higher cost can be better value.  TRANSITION is the key to implementing changes in the most positive, effective and efficient way.  There are probably opportunities to reduce costs in the long term when we create a streamlined system that works.  </w:t>
      </w:r>
    </w:p>
    <w:p w14:paraId="3FC52511" w14:textId="77777777" w:rsidR="00984069" w:rsidRDefault="00984069" w:rsidP="00984069">
      <w:pPr>
        <w:rPr>
          <w:color w:val="7030A0"/>
          <w:sz w:val="24"/>
          <w:szCs w:val="24"/>
        </w:rPr>
      </w:pPr>
    </w:p>
    <w:p w14:paraId="0186E933" w14:textId="77777777" w:rsidR="00CF004C" w:rsidRDefault="00984069" w:rsidP="00984069">
      <w:pPr>
        <w:rPr>
          <w:color w:val="7030A0"/>
          <w:sz w:val="24"/>
          <w:szCs w:val="24"/>
        </w:rPr>
      </w:pPr>
      <w:r>
        <w:rPr>
          <w:color w:val="7030A0"/>
          <w:sz w:val="24"/>
          <w:szCs w:val="24"/>
        </w:rPr>
        <w:t xml:space="preserve">There </w:t>
      </w:r>
      <w:r w:rsidRPr="004036CD">
        <w:rPr>
          <w:b/>
          <w:bCs/>
          <w:i/>
          <w:iCs/>
          <w:color w:val="7030A0"/>
          <w:sz w:val="24"/>
          <w:szCs w:val="24"/>
        </w:rPr>
        <w:t>should</w:t>
      </w:r>
      <w:r>
        <w:rPr>
          <w:color w:val="7030A0"/>
          <w:sz w:val="24"/>
          <w:szCs w:val="24"/>
        </w:rPr>
        <w:t xml:space="preserve"> be </w:t>
      </w:r>
      <w:r w:rsidR="00E90EBF">
        <w:rPr>
          <w:color w:val="7030A0"/>
          <w:sz w:val="24"/>
          <w:szCs w:val="24"/>
        </w:rPr>
        <w:t xml:space="preserve">increased admin in the early stages of the transition.  We would broadly hope to see </w:t>
      </w:r>
      <w:r w:rsidR="00841D22">
        <w:rPr>
          <w:color w:val="7030A0"/>
          <w:sz w:val="24"/>
          <w:szCs w:val="24"/>
        </w:rPr>
        <w:t xml:space="preserve">additional bodies and </w:t>
      </w:r>
      <w:r w:rsidR="00DF7679">
        <w:rPr>
          <w:color w:val="7030A0"/>
          <w:sz w:val="24"/>
          <w:szCs w:val="24"/>
        </w:rPr>
        <w:t xml:space="preserve">prep’ </w:t>
      </w:r>
      <w:r w:rsidR="00841D22">
        <w:rPr>
          <w:color w:val="7030A0"/>
          <w:sz w:val="24"/>
          <w:szCs w:val="24"/>
        </w:rPr>
        <w:t xml:space="preserve">work FIRST.  Moving any responsibilities away from existing </w:t>
      </w:r>
      <w:proofErr w:type="spellStart"/>
      <w:r w:rsidR="00841D22">
        <w:rPr>
          <w:color w:val="7030A0"/>
          <w:sz w:val="24"/>
          <w:szCs w:val="24"/>
        </w:rPr>
        <w:t>organisations</w:t>
      </w:r>
      <w:proofErr w:type="spellEnd"/>
      <w:r w:rsidR="00841D22">
        <w:rPr>
          <w:color w:val="7030A0"/>
          <w:sz w:val="24"/>
          <w:szCs w:val="24"/>
        </w:rPr>
        <w:t xml:space="preserve"> would happen </w:t>
      </w:r>
      <w:r w:rsidR="00DF7679">
        <w:rPr>
          <w:color w:val="7030A0"/>
          <w:sz w:val="24"/>
          <w:szCs w:val="24"/>
        </w:rPr>
        <w:t>later.</w:t>
      </w:r>
      <w:r w:rsidR="009E78E8">
        <w:rPr>
          <w:color w:val="7030A0"/>
          <w:sz w:val="24"/>
          <w:szCs w:val="24"/>
        </w:rPr>
        <w:t xml:space="preserve">  </w:t>
      </w:r>
      <w:proofErr w:type="gramStart"/>
      <w:r w:rsidR="009E78E8">
        <w:rPr>
          <w:color w:val="7030A0"/>
          <w:sz w:val="24"/>
          <w:szCs w:val="24"/>
        </w:rPr>
        <w:t>So</w:t>
      </w:r>
      <w:proofErr w:type="gramEnd"/>
      <w:r w:rsidR="009E78E8">
        <w:rPr>
          <w:color w:val="7030A0"/>
          <w:sz w:val="24"/>
          <w:szCs w:val="24"/>
        </w:rPr>
        <w:t xml:space="preserve"> we think there should be ‘burden’ – but we think this should </w:t>
      </w:r>
      <w:r w:rsidR="00ED170C">
        <w:rPr>
          <w:color w:val="7030A0"/>
          <w:sz w:val="24"/>
          <w:szCs w:val="24"/>
        </w:rPr>
        <w:t xml:space="preserve">(initially at least) be borne </w:t>
      </w:r>
      <w:r w:rsidR="001F7CAE">
        <w:rPr>
          <w:color w:val="7030A0"/>
          <w:sz w:val="24"/>
          <w:szCs w:val="24"/>
        </w:rPr>
        <w:t>by government.</w:t>
      </w:r>
    </w:p>
    <w:p w14:paraId="187B64B1" w14:textId="77777777" w:rsidR="00CF004C" w:rsidRDefault="00CF004C" w:rsidP="00984069">
      <w:pPr>
        <w:rPr>
          <w:color w:val="7030A0"/>
          <w:sz w:val="24"/>
          <w:szCs w:val="24"/>
        </w:rPr>
      </w:pPr>
    </w:p>
    <w:p w14:paraId="2899F930" w14:textId="24035D36" w:rsidR="00984069" w:rsidRPr="00984069" w:rsidRDefault="00CF004C" w:rsidP="00984069">
      <w:pPr>
        <w:rPr>
          <w:color w:val="7030A0"/>
          <w:sz w:val="24"/>
          <w:szCs w:val="24"/>
        </w:rPr>
      </w:pPr>
      <w:r>
        <w:rPr>
          <w:color w:val="7030A0"/>
          <w:sz w:val="24"/>
          <w:szCs w:val="24"/>
        </w:rPr>
        <w:t xml:space="preserve">This is partly because we think it is </w:t>
      </w:r>
      <w:proofErr w:type="gramStart"/>
      <w:r>
        <w:rPr>
          <w:color w:val="7030A0"/>
          <w:sz w:val="24"/>
          <w:szCs w:val="24"/>
        </w:rPr>
        <w:t>really important</w:t>
      </w:r>
      <w:proofErr w:type="gramEnd"/>
      <w:r>
        <w:rPr>
          <w:color w:val="7030A0"/>
          <w:sz w:val="24"/>
          <w:szCs w:val="24"/>
        </w:rPr>
        <w:t xml:space="preserve"> that </w:t>
      </w:r>
      <w:r w:rsidR="00373F59">
        <w:rPr>
          <w:color w:val="7030A0"/>
          <w:sz w:val="24"/>
          <w:szCs w:val="24"/>
        </w:rPr>
        <w:t xml:space="preserve">early work is fully </w:t>
      </w:r>
      <w:proofErr w:type="gramStart"/>
      <w:r w:rsidR="00373F59">
        <w:rPr>
          <w:color w:val="7030A0"/>
          <w:sz w:val="24"/>
          <w:szCs w:val="24"/>
        </w:rPr>
        <w:t>independent, and</w:t>
      </w:r>
      <w:proofErr w:type="gramEnd"/>
      <w:r w:rsidR="00373F59">
        <w:rPr>
          <w:color w:val="7030A0"/>
          <w:sz w:val="24"/>
          <w:szCs w:val="24"/>
        </w:rPr>
        <w:t xml:space="preserve"> separated from all the issues that have contributed to the current position.  </w:t>
      </w:r>
      <w:proofErr w:type="gramStart"/>
      <w:r w:rsidR="000A75DD">
        <w:rPr>
          <w:color w:val="7030A0"/>
          <w:sz w:val="24"/>
          <w:szCs w:val="24"/>
        </w:rPr>
        <w:t>Furthermore</w:t>
      </w:r>
      <w:proofErr w:type="gramEnd"/>
      <w:r w:rsidR="000A75DD">
        <w:rPr>
          <w:color w:val="7030A0"/>
          <w:sz w:val="24"/>
          <w:szCs w:val="24"/>
        </w:rPr>
        <w:t xml:space="preserve"> we need to recognize the severity of the current position and thus the scale of response that is required to </w:t>
      </w:r>
      <w:r w:rsidR="00B30571">
        <w:rPr>
          <w:color w:val="7030A0"/>
          <w:sz w:val="24"/>
          <w:szCs w:val="24"/>
        </w:rPr>
        <w:t xml:space="preserve">create real, lasting change.  This is not an ‘industry tweak’ – this requires a ‘government fix’.  </w:t>
      </w:r>
      <w:r w:rsidR="00FA77F7">
        <w:rPr>
          <w:color w:val="7030A0"/>
          <w:sz w:val="24"/>
          <w:szCs w:val="24"/>
        </w:rPr>
        <w:t xml:space="preserve">This will require some real gumption by </w:t>
      </w:r>
      <w:r w:rsidR="001C7A3C">
        <w:rPr>
          <w:color w:val="7030A0"/>
          <w:sz w:val="24"/>
          <w:szCs w:val="24"/>
        </w:rPr>
        <w:t xml:space="preserve">government – but achieving this will </w:t>
      </w:r>
      <w:r w:rsidR="001C7A3C">
        <w:rPr>
          <w:color w:val="7030A0"/>
          <w:sz w:val="24"/>
          <w:szCs w:val="24"/>
        </w:rPr>
        <w:lastRenderedPageBreak/>
        <w:t xml:space="preserve">support so many </w:t>
      </w:r>
      <w:proofErr w:type="gramStart"/>
      <w:r w:rsidR="001C7A3C">
        <w:rPr>
          <w:color w:val="7030A0"/>
          <w:sz w:val="24"/>
          <w:szCs w:val="24"/>
        </w:rPr>
        <w:t>policy</w:t>
      </w:r>
      <w:proofErr w:type="gramEnd"/>
      <w:r w:rsidR="001C7A3C">
        <w:rPr>
          <w:color w:val="7030A0"/>
          <w:sz w:val="24"/>
          <w:szCs w:val="24"/>
        </w:rPr>
        <w:t xml:space="preserve"> aims that </w:t>
      </w:r>
      <w:r w:rsidR="005B2A90">
        <w:rPr>
          <w:color w:val="7030A0"/>
          <w:sz w:val="24"/>
          <w:szCs w:val="24"/>
        </w:rPr>
        <w:t>it makes sense.</w:t>
      </w:r>
      <w:r w:rsidR="001F7CAE">
        <w:rPr>
          <w:color w:val="7030A0"/>
          <w:sz w:val="24"/>
          <w:szCs w:val="24"/>
        </w:rPr>
        <w:t xml:space="preserve">  </w:t>
      </w:r>
      <w:r w:rsidR="00DF7679">
        <w:rPr>
          <w:color w:val="7030A0"/>
          <w:sz w:val="24"/>
          <w:szCs w:val="24"/>
        </w:rPr>
        <w:t xml:space="preserve">  </w:t>
      </w:r>
      <w:r w:rsidR="00E90EBF">
        <w:rPr>
          <w:color w:val="7030A0"/>
          <w:sz w:val="24"/>
          <w:szCs w:val="24"/>
        </w:rPr>
        <w:t xml:space="preserve">  </w:t>
      </w:r>
    </w:p>
    <w:p w14:paraId="3D1A5621" w14:textId="77777777" w:rsidR="001A7F6B" w:rsidRDefault="001A7F6B">
      <w:pPr>
        <w:pStyle w:val="BodyText"/>
        <w:spacing w:before="7"/>
      </w:pPr>
    </w:p>
    <w:p w14:paraId="31967A25" w14:textId="77777777" w:rsidR="005B2A90" w:rsidRPr="005B2A90" w:rsidRDefault="00000000" w:rsidP="00216339">
      <w:pPr>
        <w:rPr>
          <w:i/>
          <w:iCs/>
          <w:color w:val="7030A0"/>
          <w:sz w:val="24"/>
          <w:szCs w:val="24"/>
        </w:rPr>
      </w:pPr>
      <w:r w:rsidRPr="005B2A90">
        <w:rPr>
          <w:i/>
          <w:iCs/>
          <w:sz w:val="24"/>
          <w:szCs w:val="24"/>
        </w:rPr>
        <w:t>Q34)</w:t>
      </w:r>
      <w:r w:rsidRPr="005B2A90">
        <w:rPr>
          <w:i/>
          <w:iCs/>
          <w:spacing w:val="-2"/>
          <w:sz w:val="24"/>
          <w:szCs w:val="24"/>
        </w:rPr>
        <w:t xml:space="preserve"> </w:t>
      </w:r>
      <w:r w:rsidRPr="005B2A90">
        <w:rPr>
          <w:i/>
          <w:iCs/>
          <w:sz w:val="24"/>
          <w:szCs w:val="24"/>
        </w:rPr>
        <w:t>What</w:t>
      </w:r>
      <w:r w:rsidRPr="005B2A90">
        <w:rPr>
          <w:i/>
          <w:iCs/>
          <w:spacing w:val="-4"/>
          <w:sz w:val="24"/>
          <w:szCs w:val="24"/>
        </w:rPr>
        <w:t xml:space="preserve"> </w:t>
      </w:r>
      <w:r w:rsidRPr="005B2A90">
        <w:rPr>
          <w:i/>
          <w:iCs/>
          <w:sz w:val="24"/>
          <w:szCs w:val="24"/>
        </w:rPr>
        <w:t>direct</w:t>
      </w:r>
      <w:r w:rsidRPr="005B2A90">
        <w:rPr>
          <w:i/>
          <w:iCs/>
          <w:spacing w:val="-2"/>
          <w:sz w:val="24"/>
          <w:szCs w:val="24"/>
        </w:rPr>
        <w:t xml:space="preserve"> </w:t>
      </w:r>
      <w:r w:rsidRPr="005B2A90">
        <w:rPr>
          <w:i/>
          <w:iCs/>
          <w:sz w:val="24"/>
          <w:szCs w:val="24"/>
        </w:rPr>
        <w:t>and</w:t>
      </w:r>
      <w:r w:rsidRPr="005B2A90">
        <w:rPr>
          <w:i/>
          <w:iCs/>
          <w:spacing w:val="-3"/>
          <w:sz w:val="24"/>
          <w:szCs w:val="24"/>
        </w:rPr>
        <w:t xml:space="preserve"> </w:t>
      </w:r>
      <w:r w:rsidRPr="005B2A90">
        <w:rPr>
          <w:i/>
          <w:iCs/>
          <w:sz w:val="24"/>
          <w:szCs w:val="24"/>
        </w:rPr>
        <w:t>indirect</w:t>
      </w:r>
      <w:r w:rsidRPr="005B2A90">
        <w:rPr>
          <w:i/>
          <w:iCs/>
          <w:spacing w:val="-2"/>
          <w:sz w:val="24"/>
          <w:szCs w:val="24"/>
        </w:rPr>
        <w:t xml:space="preserve"> </w:t>
      </w:r>
      <w:r w:rsidRPr="005B2A90">
        <w:rPr>
          <w:i/>
          <w:iCs/>
          <w:sz w:val="24"/>
          <w:szCs w:val="24"/>
        </w:rPr>
        <w:t>costs</w:t>
      </w:r>
      <w:r w:rsidRPr="005B2A90">
        <w:rPr>
          <w:i/>
          <w:iCs/>
          <w:spacing w:val="-3"/>
          <w:sz w:val="24"/>
          <w:szCs w:val="24"/>
        </w:rPr>
        <w:t xml:space="preserve"> </w:t>
      </w:r>
      <w:r w:rsidRPr="005B2A90">
        <w:rPr>
          <w:i/>
          <w:iCs/>
          <w:sz w:val="24"/>
          <w:szCs w:val="24"/>
        </w:rPr>
        <w:t>might</w:t>
      </w:r>
      <w:r w:rsidRPr="005B2A90">
        <w:rPr>
          <w:i/>
          <w:iCs/>
          <w:spacing w:val="-2"/>
          <w:sz w:val="24"/>
          <w:szCs w:val="24"/>
        </w:rPr>
        <w:t xml:space="preserve"> </w:t>
      </w:r>
      <w:r w:rsidRPr="005B2A90">
        <w:rPr>
          <w:i/>
          <w:iCs/>
          <w:sz w:val="24"/>
          <w:szCs w:val="24"/>
        </w:rPr>
        <w:t>arise</w:t>
      </w:r>
      <w:r w:rsidRPr="005B2A90">
        <w:rPr>
          <w:i/>
          <w:iCs/>
          <w:spacing w:val="-3"/>
          <w:sz w:val="24"/>
          <w:szCs w:val="24"/>
        </w:rPr>
        <w:t xml:space="preserve"> </w:t>
      </w:r>
      <w:r w:rsidRPr="005B2A90">
        <w:rPr>
          <w:i/>
          <w:iCs/>
          <w:sz w:val="24"/>
          <w:szCs w:val="24"/>
        </w:rPr>
        <w:t>from</w:t>
      </w:r>
      <w:r w:rsidRPr="005B2A90">
        <w:rPr>
          <w:i/>
          <w:iCs/>
          <w:spacing w:val="-4"/>
          <w:sz w:val="24"/>
          <w:szCs w:val="24"/>
        </w:rPr>
        <w:t xml:space="preserve"> </w:t>
      </w:r>
      <w:r w:rsidRPr="005B2A90">
        <w:rPr>
          <w:i/>
          <w:iCs/>
          <w:sz w:val="24"/>
          <w:szCs w:val="24"/>
        </w:rPr>
        <w:t>the</w:t>
      </w:r>
      <w:r w:rsidRPr="005B2A90">
        <w:rPr>
          <w:i/>
          <w:iCs/>
          <w:spacing w:val="-4"/>
          <w:sz w:val="24"/>
          <w:szCs w:val="24"/>
        </w:rPr>
        <w:t xml:space="preserve"> </w:t>
      </w:r>
      <w:r w:rsidRPr="005B2A90">
        <w:rPr>
          <w:i/>
          <w:iCs/>
          <w:sz w:val="24"/>
          <w:szCs w:val="24"/>
        </w:rPr>
        <w:t>proposed</w:t>
      </w:r>
      <w:r w:rsidRPr="005B2A90">
        <w:rPr>
          <w:i/>
          <w:iCs/>
          <w:spacing w:val="-3"/>
          <w:sz w:val="24"/>
          <w:szCs w:val="24"/>
        </w:rPr>
        <w:t xml:space="preserve"> </w:t>
      </w:r>
      <w:r w:rsidRPr="005B2A90">
        <w:rPr>
          <w:i/>
          <w:iCs/>
          <w:sz w:val="24"/>
          <w:szCs w:val="24"/>
        </w:rPr>
        <w:t>reforms</w:t>
      </w:r>
      <w:r w:rsidRPr="005B2A90">
        <w:rPr>
          <w:i/>
          <w:iCs/>
          <w:spacing w:val="-4"/>
          <w:sz w:val="24"/>
          <w:szCs w:val="24"/>
        </w:rPr>
        <w:t xml:space="preserve"> </w:t>
      </w:r>
      <w:r w:rsidRPr="005B2A90">
        <w:rPr>
          <w:i/>
          <w:iCs/>
          <w:sz w:val="24"/>
          <w:szCs w:val="24"/>
        </w:rPr>
        <w:t>for</w:t>
      </w:r>
      <w:r w:rsidRPr="005B2A90">
        <w:rPr>
          <w:i/>
          <w:iCs/>
          <w:spacing w:val="-4"/>
          <w:sz w:val="24"/>
          <w:szCs w:val="24"/>
        </w:rPr>
        <w:t xml:space="preserve"> </w:t>
      </w:r>
      <w:r w:rsidRPr="005B2A90">
        <w:rPr>
          <w:i/>
          <w:iCs/>
          <w:sz w:val="24"/>
          <w:szCs w:val="24"/>
        </w:rPr>
        <w:t xml:space="preserve">your </w:t>
      </w:r>
      <w:proofErr w:type="spellStart"/>
      <w:r w:rsidRPr="005B2A90">
        <w:rPr>
          <w:i/>
          <w:iCs/>
          <w:sz w:val="24"/>
          <w:szCs w:val="24"/>
        </w:rPr>
        <w:t>organisation</w:t>
      </w:r>
      <w:proofErr w:type="spellEnd"/>
      <w:r w:rsidRPr="005B2A90">
        <w:rPr>
          <w:i/>
          <w:iCs/>
          <w:sz w:val="24"/>
          <w:szCs w:val="24"/>
        </w:rPr>
        <w:t xml:space="preserve"> or others?</w:t>
      </w:r>
      <w:r w:rsidR="00216339" w:rsidRPr="005B2A90">
        <w:rPr>
          <w:i/>
          <w:iCs/>
          <w:color w:val="7030A0"/>
          <w:sz w:val="24"/>
          <w:szCs w:val="24"/>
        </w:rPr>
        <w:t xml:space="preserve"> </w:t>
      </w:r>
    </w:p>
    <w:p w14:paraId="1E0BBD21" w14:textId="77777777" w:rsidR="005B2A90" w:rsidRDefault="00216339" w:rsidP="00216339">
      <w:pPr>
        <w:rPr>
          <w:color w:val="7030A0"/>
          <w:sz w:val="24"/>
          <w:szCs w:val="24"/>
        </w:rPr>
      </w:pPr>
      <w:r>
        <w:rPr>
          <w:color w:val="7030A0"/>
          <w:sz w:val="24"/>
          <w:szCs w:val="24"/>
        </w:rPr>
        <w:t>Higher cost can be better value.  TRANSITION is the key to implementing changes in the most positive, effective and efficient way.  There are probably opportunities to reduce costs in the long term when we create a streamlined system that works.</w:t>
      </w:r>
    </w:p>
    <w:p w14:paraId="580D2BA1" w14:textId="77777777" w:rsidR="005B2A90" w:rsidRDefault="005B2A90" w:rsidP="00216339">
      <w:pPr>
        <w:rPr>
          <w:color w:val="7030A0"/>
          <w:sz w:val="24"/>
          <w:szCs w:val="24"/>
        </w:rPr>
      </w:pPr>
    </w:p>
    <w:p w14:paraId="3FF0F6B9" w14:textId="4758F437" w:rsidR="00C7344F" w:rsidRDefault="00C35CD6" w:rsidP="00216339">
      <w:pPr>
        <w:rPr>
          <w:color w:val="7030A0"/>
          <w:sz w:val="24"/>
          <w:szCs w:val="24"/>
        </w:rPr>
      </w:pPr>
      <w:r>
        <w:rPr>
          <w:color w:val="7030A0"/>
          <w:sz w:val="24"/>
          <w:szCs w:val="24"/>
        </w:rPr>
        <w:t>We could lose o</w:t>
      </w:r>
      <w:r w:rsidR="0075100D">
        <w:rPr>
          <w:color w:val="7030A0"/>
          <w:sz w:val="24"/>
          <w:szCs w:val="24"/>
        </w:rPr>
        <w:t xml:space="preserve">ur primary niche for operation!  Because our main </w:t>
      </w:r>
      <w:r w:rsidR="00B16E3E">
        <w:rPr>
          <w:color w:val="7030A0"/>
          <w:sz w:val="24"/>
          <w:szCs w:val="24"/>
        </w:rPr>
        <w:t xml:space="preserve">work </w:t>
      </w:r>
      <w:r w:rsidR="0075100D">
        <w:rPr>
          <w:color w:val="7030A0"/>
          <w:sz w:val="24"/>
          <w:szCs w:val="24"/>
        </w:rPr>
        <w:t xml:space="preserve">area is helping </w:t>
      </w:r>
      <w:proofErr w:type="spellStart"/>
      <w:r w:rsidR="0075100D">
        <w:rPr>
          <w:color w:val="7030A0"/>
          <w:sz w:val="24"/>
          <w:szCs w:val="24"/>
        </w:rPr>
        <w:t>organisations</w:t>
      </w:r>
      <w:proofErr w:type="spellEnd"/>
      <w:r w:rsidR="0075100D">
        <w:rPr>
          <w:color w:val="7030A0"/>
          <w:sz w:val="24"/>
          <w:szCs w:val="24"/>
        </w:rPr>
        <w:t xml:space="preserve"> (RP’s and LA’s) to deliver programs (like </w:t>
      </w:r>
      <w:proofErr w:type="gramStart"/>
      <w:r w:rsidR="0075100D">
        <w:rPr>
          <w:color w:val="7030A0"/>
          <w:sz w:val="24"/>
          <w:szCs w:val="24"/>
        </w:rPr>
        <w:t>WH:SHF</w:t>
      </w:r>
      <w:proofErr w:type="gramEnd"/>
      <w:r w:rsidR="0075100D">
        <w:rPr>
          <w:color w:val="7030A0"/>
          <w:sz w:val="24"/>
          <w:szCs w:val="24"/>
        </w:rPr>
        <w:t xml:space="preserve"> and </w:t>
      </w:r>
      <w:proofErr w:type="gramStart"/>
      <w:r w:rsidR="0075100D">
        <w:rPr>
          <w:color w:val="7030A0"/>
          <w:sz w:val="24"/>
          <w:szCs w:val="24"/>
        </w:rPr>
        <w:t>WH:LG</w:t>
      </w:r>
      <w:proofErr w:type="gramEnd"/>
      <w:r w:rsidR="0075100D">
        <w:rPr>
          <w:color w:val="7030A0"/>
          <w:sz w:val="24"/>
          <w:szCs w:val="24"/>
        </w:rPr>
        <w:t xml:space="preserve">) </w:t>
      </w:r>
      <w:r w:rsidR="00ED5CA7">
        <w:rPr>
          <w:color w:val="7030A0"/>
          <w:sz w:val="24"/>
          <w:szCs w:val="24"/>
        </w:rPr>
        <w:t xml:space="preserve">within the deeply flawed current </w:t>
      </w:r>
      <w:r w:rsidR="00A755D6">
        <w:rPr>
          <w:color w:val="7030A0"/>
          <w:sz w:val="24"/>
          <w:szCs w:val="24"/>
        </w:rPr>
        <w:t xml:space="preserve">application of </w:t>
      </w:r>
      <w:r w:rsidR="00BA7A81">
        <w:rPr>
          <w:color w:val="7030A0"/>
          <w:sz w:val="24"/>
          <w:szCs w:val="24"/>
        </w:rPr>
        <w:t>the</w:t>
      </w:r>
      <w:r w:rsidR="00ED5CA7">
        <w:rPr>
          <w:color w:val="7030A0"/>
          <w:sz w:val="24"/>
          <w:szCs w:val="24"/>
        </w:rPr>
        <w:t xml:space="preserve"> regs standards etc.  However </w:t>
      </w:r>
      <w:r w:rsidR="008C5422">
        <w:rPr>
          <w:color w:val="7030A0"/>
          <w:sz w:val="24"/>
          <w:szCs w:val="24"/>
        </w:rPr>
        <w:t>–</w:t>
      </w:r>
      <w:r w:rsidR="00ED5CA7">
        <w:rPr>
          <w:color w:val="7030A0"/>
          <w:sz w:val="24"/>
          <w:szCs w:val="24"/>
        </w:rPr>
        <w:t xml:space="preserve"> </w:t>
      </w:r>
      <w:r w:rsidR="008C5422">
        <w:rPr>
          <w:color w:val="7030A0"/>
          <w:sz w:val="24"/>
          <w:szCs w:val="24"/>
        </w:rPr>
        <w:t xml:space="preserve">it would be a very </w:t>
      </w:r>
      <w:proofErr w:type="spellStart"/>
      <w:r w:rsidR="008C5422">
        <w:rPr>
          <w:color w:val="7030A0"/>
          <w:sz w:val="24"/>
          <w:szCs w:val="24"/>
        </w:rPr>
        <w:t>very</w:t>
      </w:r>
      <w:proofErr w:type="spellEnd"/>
      <w:r w:rsidR="008C5422">
        <w:rPr>
          <w:color w:val="7030A0"/>
          <w:sz w:val="24"/>
          <w:szCs w:val="24"/>
        </w:rPr>
        <w:t xml:space="preserve"> good thing if that niche ceased to exist.  Even if that did remove the existence of the mainstay of our current work</w:t>
      </w:r>
      <w:r w:rsidR="00C7344F">
        <w:rPr>
          <w:color w:val="7030A0"/>
          <w:sz w:val="24"/>
          <w:szCs w:val="24"/>
        </w:rPr>
        <w:t>!</w:t>
      </w:r>
    </w:p>
    <w:p w14:paraId="504F580E" w14:textId="77777777" w:rsidR="00BA7A81" w:rsidRDefault="00BA7A81" w:rsidP="00216339">
      <w:pPr>
        <w:rPr>
          <w:color w:val="7030A0"/>
          <w:sz w:val="24"/>
          <w:szCs w:val="24"/>
        </w:rPr>
      </w:pPr>
    </w:p>
    <w:p w14:paraId="3D1A5622" w14:textId="6D425E33" w:rsidR="001A7F6B" w:rsidRPr="009D4170" w:rsidRDefault="00BA7A81" w:rsidP="009D4170">
      <w:pPr>
        <w:rPr>
          <w:color w:val="7030A0"/>
          <w:sz w:val="24"/>
          <w:szCs w:val="24"/>
        </w:rPr>
      </w:pPr>
      <w:r>
        <w:rPr>
          <w:color w:val="7030A0"/>
          <w:sz w:val="24"/>
          <w:szCs w:val="24"/>
        </w:rPr>
        <w:t xml:space="preserve">We believe that </w:t>
      </w:r>
      <w:r w:rsidR="00B941F6">
        <w:rPr>
          <w:color w:val="7030A0"/>
          <w:sz w:val="24"/>
          <w:szCs w:val="24"/>
        </w:rPr>
        <w:t>overall – the cost of doing retrofit right over current delivery will be marginal.</w:t>
      </w:r>
      <w:r w:rsidR="005260E6">
        <w:rPr>
          <w:color w:val="7030A0"/>
          <w:sz w:val="24"/>
          <w:szCs w:val="24"/>
        </w:rPr>
        <w:t xml:space="preserve">  </w:t>
      </w:r>
      <w:proofErr w:type="gramStart"/>
      <w:r w:rsidR="005260E6">
        <w:rPr>
          <w:color w:val="7030A0"/>
          <w:sz w:val="24"/>
          <w:szCs w:val="24"/>
        </w:rPr>
        <w:t>Also</w:t>
      </w:r>
      <w:proofErr w:type="gramEnd"/>
      <w:r w:rsidR="005260E6">
        <w:rPr>
          <w:color w:val="7030A0"/>
          <w:sz w:val="24"/>
          <w:szCs w:val="24"/>
        </w:rPr>
        <w:t xml:space="preserve"> lots of current costs for quality are money wasted.  This is evidenced by the NAO report, because that EWI failure rate in ECO is under the current arrangement and it proves that those arrangements do not deliver </w:t>
      </w:r>
      <w:r w:rsidR="007951E1">
        <w:rPr>
          <w:color w:val="7030A0"/>
          <w:sz w:val="24"/>
          <w:szCs w:val="24"/>
        </w:rPr>
        <w:t xml:space="preserve">acceptable work – let alone quality.  We believe that in the </w:t>
      </w:r>
      <w:proofErr w:type="gramStart"/>
      <w:r w:rsidR="007951E1">
        <w:rPr>
          <w:color w:val="7030A0"/>
          <w:sz w:val="24"/>
          <w:szCs w:val="24"/>
        </w:rPr>
        <w:t>long term</w:t>
      </w:r>
      <w:proofErr w:type="gramEnd"/>
      <w:r w:rsidR="007951E1">
        <w:rPr>
          <w:color w:val="7030A0"/>
          <w:sz w:val="24"/>
          <w:szCs w:val="24"/>
        </w:rPr>
        <w:t xml:space="preserve"> current costs could </w:t>
      </w:r>
      <w:proofErr w:type="gramStart"/>
      <w:r w:rsidR="007951E1">
        <w:rPr>
          <w:color w:val="7030A0"/>
          <w:sz w:val="24"/>
          <w:szCs w:val="24"/>
        </w:rPr>
        <w:t>actually be</w:t>
      </w:r>
      <w:proofErr w:type="gramEnd"/>
      <w:r w:rsidR="007951E1">
        <w:rPr>
          <w:color w:val="7030A0"/>
          <w:sz w:val="24"/>
          <w:szCs w:val="24"/>
        </w:rPr>
        <w:t xml:space="preserve"> reduced </w:t>
      </w:r>
      <w:r w:rsidR="001C5D4A">
        <w:rPr>
          <w:color w:val="7030A0"/>
          <w:sz w:val="24"/>
          <w:szCs w:val="24"/>
        </w:rPr>
        <w:t xml:space="preserve">with resources being better focused on delivering quality work.  However – costs will </w:t>
      </w:r>
      <w:r w:rsidR="009D4170">
        <w:rPr>
          <w:color w:val="7030A0"/>
          <w:sz w:val="24"/>
          <w:szCs w:val="24"/>
        </w:rPr>
        <w:t xml:space="preserve">initially </w:t>
      </w:r>
      <w:r w:rsidR="001C5D4A">
        <w:rPr>
          <w:color w:val="7030A0"/>
          <w:sz w:val="24"/>
          <w:szCs w:val="24"/>
        </w:rPr>
        <w:t>increase</w:t>
      </w:r>
      <w:r w:rsidR="001A533C">
        <w:rPr>
          <w:color w:val="7030A0"/>
          <w:sz w:val="24"/>
          <w:szCs w:val="24"/>
        </w:rPr>
        <w:t xml:space="preserve">, </w:t>
      </w:r>
      <w:r w:rsidR="001C5D4A">
        <w:rPr>
          <w:color w:val="7030A0"/>
          <w:sz w:val="24"/>
          <w:szCs w:val="24"/>
        </w:rPr>
        <w:t>for measures</w:t>
      </w:r>
      <w:r w:rsidR="001A533C">
        <w:rPr>
          <w:color w:val="7030A0"/>
          <w:sz w:val="24"/>
          <w:szCs w:val="24"/>
        </w:rPr>
        <w:t>,</w:t>
      </w:r>
      <w:r w:rsidR="001C5D4A">
        <w:rPr>
          <w:color w:val="7030A0"/>
          <w:sz w:val="24"/>
          <w:szCs w:val="24"/>
        </w:rPr>
        <w:t xml:space="preserve"> and for the </w:t>
      </w:r>
      <w:r w:rsidR="001A533C">
        <w:rPr>
          <w:color w:val="7030A0"/>
          <w:sz w:val="24"/>
          <w:szCs w:val="24"/>
        </w:rPr>
        <w:t>quality framework</w:t>
      </w:r>
      <w:r w:rsidR="009D4170">
        <w:rPr>
          <w:color w:val="7030A0"/>
          <w:sz w:val="24"/>
          <w:szCs w:val="24"/>
        </w:rPr>
        <w:t>.  The chapter identifies the type of cost areas well.</w:t>
      </w:r>
    </w:p>
    <w:p w14:paraId="3D1A5623" w14:textId="77777777" w:rsidR="001A7F6B" w:rsidRPr="00090EE7" w:rsidRDefault="00000000">
      <w:pPr>
        <w:pStyle w:val="BodyText"/>
        <w:spacing w:before="241" w:line="278" w:lineRule="auto"/>
        <w:ind w:left="57" w:right="130"/>
        <w:rPr>
          <w:i/>
          <w:iCs/>
        </w:rPr>
      </w:pPr>
      <w:r w:rsidRPr="00090EE7">
        <w:rPr>
          <w:i/>
          <w:iCs/>
        </w:rPr>
        <w:t>Q35)</w:t>
      </w:r>
      <w:r w:rsidRPr="00090EE7">
        <w:rPr>
          <w:i/>
          <w:iCs/>
          <w:spacing w:val="-2"/>
        </w:rPr>
        <w:t xml:space="preserve"> </w:t>
      </w:r>
      <w:r w:rsidRPr="00090EE7">
        <w:rPr>
          <w:i/>
          <w:iCs/>
        </w:rPr>
        <w:t>How</w:t>
      </w:r>
      <w:r w:rsidRPr="00090EE7">
        <w:rPr>
          <w:i/>
          <w:iCs/>
          <w:spacing w:val="-3"/>
        </w:rPr>
        <w:t xml:space="preserve"> </w:t>
      </w:r>
      <w:r w:rsidRPr="00090EE7">
        <w:rPr>
          <w:i/>
          <w:iCs/>
        </w:rPr>
        <w:t>could</w:t>
      </w:r>
      <w:r w:rsidRPr="00090EE7">
        <w:rPr>
          <w:i/>
          <w:iCs/>
          <w:spacing w:val="-3"/>
        </w:rPr>
        <w:t xml:space="preserve"> </w:t>
      </w:r>
      <w:r w:rsidRPr="00090EE7">
        <w:rPr>
          <w:i/>
          <w:iCs/>
        </w:rPr>
        <w:t>the</w:t>
      </w:r>
      <w:r w:rsidRPr="00090EE7">
        <w:rPr>
          <w:i/>
          <w:iCs/>
          <w:spacing w:val="-3"/>
        </w:rPr>
        <w:t xml:space="preserve"> </w:t>
      </w:r>
      <w:r w:rsidRPr="00090EE7">
        <w:rPr>
          <w:i/>
          <w:iCs/>
        </w:rPr>
        <w:t>fee</w:t>
      </w:r>
      <w:r w:rsidRPr="00090EE7">
        <w:rPr>
          <w:i/>
          <w:iCs/>
          <w:spacing w:val="-3"/>
        </w:rPr>
        <w:t xml:space="preserve"> </w:t>
      </w:r>
      <w:r w:rsidRPr="00090EE7">
        <w:rPr>
          <w:i/>
          <w:iCs/>
        </w:rPr>
        <w:t>structures</w:t>
      </w:r>
      <w:r w:rsidRPr="00090EE7">
        <w:rPr>
          <w:i/>
          <w:iCs/>
          <w:spacing w:val="-3"/>
        </w:rPr>
        <w:t xml:space="preserve"> </w:t>
      </w:r>
      <w:r w:rsidRPr="00090EE7">
        <w:rPr>
          <w:i/>
          <w:iCs/>
        </w:rPr>
        <w:t>for</w:t>
      </w:r>
      <w:r w:rsidRPr="00090EE7">
        <w:rPr>
          <w:i/>
          <w:iCs/>
          <w:spacing w:val="-2"/>
        </w:rPr>
        <w:t xml:space="preserve"> </w:t>
      </w:r>
      <w:r w:rsidRPr="00090EE7">
        <w:rPr>
          <w:i/>
          <w:iCs/>
        </w:rPr>
        <w:t>certification,</w:t>
      </w:r>
      <w:r w:rsidRPr="00090EE7">
        <w:rPr>
          <w:i/>
          <w:iCs/>
          <w:spacing w:val="-2"/>
        </w:rPr>
        <w:t xml:space="preserve"> </w:t>
      </w:r>
      <w:r w:rsidRPr="00090EE7">
        <w:rPr>
          <w:i/>
          <w:iCs/>
        </w:rPr>
        <w:t>audit</w:t>
      </w:r>
      <w:r w:rsidRPr="00090EE7">
        <w:rPr>
          <w:i/>
          <w:iCs/>
          <w:spacing w:val="-2"/>
        </w:rPr>
        <w:t xml:space="preserve"> </w:t>
      </w:r>
      <w:r w:rsidRPr="00090EE7">
        <w:rPr>
          <w:i/>
          <w:iCs/>
        </w:rPr>
        <w:t>and</w:t>
      </w:r>
      <w:r w:rsidRPr="00090EE7">
        <w:rPr>
          <w:i/>
          <w:iCs/>
          <w:spacing w:val="-3"/>
        </w:rPr>
        <w:t xml:space="preserve"> </w:t>
      </w:r>
      <w:r w:rsidRPr="00090EE7">
        <w:rPr>
          <w:i/>
          <w:iCs/>
        </w:rPr>
        <w:t>assurance</w:t>
      </w:r>
      <w:r w:rsidRPr="00090EE7">
        <w:rPr>
          <w:i/>
          <w:iCs/>
          <w:spacing w:val="-3"/>
        </w:rPr>
        <w:t xml:space="preserve"> </w:t>
      </w:r>
      <w:r w:rsidRPr="00090EE7">
        <w:rPr>
          <w:i/>
          <w:iCs/>
        </w:rPr>
        <w:t>activities</w:t>
      </w:r>
      <w:r w:rsidRPr="00090EE7">
        <w:rPr>
          <w:i/>
          <w:iCs/>
          <w:spacing w:val="-3"/>
        </w:rPr>
        <w:t xml:space="preserve"> </w:t>
      </w:r>
      <w:r w:rsidRPr="00090EE7">
        <w:rPr>
          <w:i/>
          <w:iCs/>
        </w:rPr>
        <w:t>be</w:t>
      </w:r>
      <w:r w:rsidRPr="00090EE7">
        <w:rPr>
          <w:i/>
          <w:iCs/>
          <w:spacing w:val="-3"/>
        </w:rPr>
        <w:t xml:space="preserve"> </w:t>
      </w:r>
      <w:r w:rsidRPr="00090EE7">
        <w:rPr>
          <w:i/>
          <w:iCs/>
        </w:rPr>
        <w:t>designed to ensure that the oversight system is sustainable, affordable for businesses, and that those responsible for non-compliance bear the cost?</w:t>
      </w:r>
    </w:p>
    <w:p w14:paraId="0B3F579D" w14:textId="77777777" w:rsidR="00090EE7" w:rsidRDefault="00216339" w:rsidP="00216339">
      <w:pPr>
        <w:rPr>
          <w:color w:val="7030A0"/>
          <w:sz w:val="24"/>
          <w:szCs w:val="24"/>
        </w:rPr>
      </w:pPr>
      <w:r>
        <w:rPr>
          <w:color w:val="7030A0"/>
          <w:sz w:val="24"/>
          <w:szCs w:val="24"/>
        </w:rPr>
        <w:t>Higher cost can be better value.  TRANSITION is the key to implementing changes in the most positive, effective and efficient way.  There are probably opportunities to reduce costs in the long term when we create a streamlined system that works.</w:t>
      </w:r>
    </w:p>
    <w:p w14:paraId="5B5437CF" w14:textId="77777777" w:rsidR="00090EE7" w:rsidRDefault="00090EE7" w:rsidP="00216339">
      <w:pPr>
        <w:rPr>
          <w:color w:val="7030A0"/>
          <w:sz w:val="24"/>
          <w:szCs w:val="24"/>
        </w:rPr>
      </w:pPr>
    </w:p>
    <w:p w14:paraId="70822E3A" w14:textId="0E90D283" w:rsidR="00835B17" w:rsidRDefault="00090EE7" w:rsidP="00216339">
      <w:pPr>
        <w:rPr>
          <w:color w:val="7030A0"/>
          <w:sz w:val="24"/>
          <w:szCs w:val="24"/>
        </w:rPr>
      </w:pPr>
      <w:r>
        <w:rPr>
          <w:color w:val="7030A0"/>
          <w:sz w:val="24"/>
          <w:szCs w:val="24"/>
        </w:rPr>
        <w:t xml:space="preserve">As much ‘per work’ </w:t>
      </w:r>
      <w:r w:rsidR="00E07F2E">
        <w:rPr>
          <w:color w:val="7030A0"/>
          <w:sz w:val="24"/>
          <w:szCs w:val="24"/>
        </w:rPr>
        <w:t xml:space="preserve">cost as possible rather than annual costs or discounted rates.  </w:t>
      </w:r>
      <w:r w:rsidR="007E7192">
        <w:rPr>
          <w:color w:val="7030A0"/>
          <w:sz w:val="24"/>
          <w:szCs w:val="24"/>
        </w:rPr>
        <w:t xml:space="preserve">Base costs should be set, and levels of checks.  Poorer performers should have increased levels of checks – and additional costs for the additional checks. </w:t>
      </w:r>
      <w:r w:rsidR="00376D35">
        <w:rPr>
          <w:color w:val="7030A0"/>
          <w:sz w:val="24"/>
          <w:szCs w:val="24"/>
        </w:rPr>
        <w:t xml:space="preserve">It could also be possible for best performers to have ‘Base </w:t>
      </w:r>
      <w:proofErr w:type="gramStart"/>
      <w:r w:rsidR="00376D35">
        <w:rPr>
          <w:color w:val="7030A0"/>
          <w:sz w:val="24"/>
          <w:szCs w:val="24"/>
        </w:rPr>
        <w:t>- %’</w:t>
      </w:r>
      <w:proofErr w:type="gramEnd"/>
      <w:r w:rsidR="00376D35">
        <w:rPr>
          <w:color w:val="7030A0"/>
          <w:sz w:val="24"/>
          <w:szCs w:val="24"/>
        </w:rPr>
        <w:t xml:space="preserve"> checks.  </w:t>
      </w:r>
      <w:r w:rsidR="0052799F">
        <w:rPr>
          <w:color w:val="7030A0"/>
          <w:sz w:val="24"/>
          <w:szCs w:val="24"/>
        </w:rPr>
        <w:t>If somebody is 100% compliant – the</w:t>
      </w:r>
      <w:r w:rsidR="001272D8">
        <w:rPr>
          <w:color w:val="7030A0"/>
          <w:sz w:val="24"/>
          <w:szCs w:val="24"/>
        </w:rPr>
        <w:t>y</w:t>
      </w:r>
      <w:r w:rsidR="0052799F">
        <w:rPr>
          <w:color w:val="7030A0"/>
          <w:sz w:val="24"/>
          <w:szCs w:val="24"/>
        </w:rPr>
        <w:t xml:space="preserve"> can be checked less (with a good checking system).  </w:t>
      </w:r>
      <w:r w:rsidR="0085030D">
        <w:rPr>
          <w:color w:val="7030A0"/>
          <w:sz w:val="24"/>
          <w:szCs w:val="24"/>
        </w:rPr>
        <w:t xml:space="preserve">More failures require more checks and should mean more cost.  </w:t>
      </w:r>
      <w:r w:rsidR="009209F8">
        <w:rPr>
          <w:color w:val="7030A0"/>
          <w:sz w:val="24"/>
          <w:szCs w:val="24"/>
        </w:rPr>
        <w:t xml:space="preserve">Ramping up those check costs would be a powerful incentive to perform.  But the system must be fast enough </w:t>
      </w:r>
      <w:r w:rsidR="00E724D5">
        <w:rPr>
          <w:color w:val="7030A0"/>
          <w:sz w:val="24"/>
          <w:szCs w:val="24"/>
        </w:rPr>
        <w:t xml:space="preserve">for </w:t>
      </w:r>
      <w:proofErr w:type="spellStart"/>
      <w:r w:rsidR="00E724D5">
        <w:rPr>
          <w:color w:val="7030A0"/>
          <w:sz w:val="24"/>
          <w:szCs w:val="24"/>
        </w:rPr>
        <w:t>organisations</w:t>
      </w:r>
      <w:proofErr w:type="spellEnd"/>
      <w:r w:rsidR="00E724D5">
        <w:rPr>
          <w:color w:val="7030A0"/>
          <w:sz w:val="24"/>
          <w:szCs w:val="24"/>
        </w:rPr>
        <w:t xml:space="preserve"> to respond too.  It is no good turning up once per year – and ‘failing’ a year’s worth of work for the same thing – and persecuting an organization out of the market (or existence) for an historic error</w:t>
      </w:r>
      <w:r w:rsidR="00BF2EFE">
        <w:rPr>
          <w:color w:val="7030A0"/>
          <w:sz w:val="24"/>
          <w:szCs w:val="24"/>
        </w:rPr>
        <w:t>.  It should be</w:t>
      </w:r>
      <w:r w:rsidR="00835B17">
        <w:rPr>
          <w:color w:val="7030A0"/>
          <w:sz w:val="24"/>
          <w:szCs w:val="24"/>
        </w:rPr>
        <w:t>:</w:t>
      </w:r>
    </w:p>
    <w:p w14:paraId="7E937FD4" w14:textId="77777777" w:rsidR="00835B17" w:rsidRDefault="00BF2EFE" w:rsidP="00835B17">
      <w:pPr>
        <w:pStyle w:val="ListParagraph"/>
        <w:numPr>
          <w:ilvl w:val="0"/>
          <w:numId w:val="21"/>
        </w:numPr>
        <w:rPr>
          <w:color w:val="7030A0"/>
          <w:sz w:val="24"/>
          <w:szCs w:val="24"/>
        </w:rPr>
      </w:pPr>
      <w:r w:rsidRPr="00835B17">
        <w:rPr>
          <w:color w:val="7030A0"/>
          <w:sz w:val="24"/>
          <w:szCs w:val="24"/>
        </w:rPr>
        <w:t>‘</w:t>
      </w:r>
      <w:proofErr w:type="gramStart"/>
      <w:r w:rsidRPr="00835B17">
        <w:rPr>
          <w:color w:val="7030A0"/>
          <w:sz w:val="24"/>
          <w:szCs w:val="24"/>
        </w:rPr>
        <w:t>find</w:t>
      </w:r>
      <w:proofErr w:type="gramEnd"/>
      <w:r w:rsidRPr="00835B17">
        <w:rPr>
          <w:color w:val="7030A0"/>
          <w:sz w:val="24"/>
          <w:szCs w:val="24"/>
        </w:rPr>
        <w:t xml:space="preserve"> a fault’</w:t>
      </w:r>
      <w:r w:rsidR="00835B17">
        <w:rPr>
          <w:color w:val="7030A0"/>
          <w:sz w:val="24"/>
          <w:szCs w:val="24"/>
        </w:rPr>
        <w:t xml:space="preserve"> – by check processes</w:t>
      </w:r>
    </w:p>
    <w:p w14:paraId="1110101C" w14:textId="77777777" w:rsidR="00835B17" w:rsidRDefault="00BF2EFE" w:rsidP="00835B17">
      <w:pPr>
        <w:pStyle w:val="ListParagraph"/>
        <w:numPr>
          <w:ilvl w:val="0"/>
          <w:numId w:val="21"/>
        </w:numPr>
        <w:rPr>
          <w:color w:val="7030A0"/>
          <w:sz w:val="24"/>
          <w:szCs w:val="24"/>
        </w:rPr>
      </w:pPr>
      <w:r w:rsidRPr="00835B17">
        <w:rPr>
          <w:color w:val="7030A0"/>
          <w:sz w:val="24"/>
          <w:szCs w:val="24"/>
        </w:rPr>
        <w:t xml:space="preserve">speedy fix </w:t>
      </w:r>
      <w:r w:rsidR="00835B17">
        <w:rPr>
          <w:color w:val="7030A0"/>
          <w:sz w:val="24"/>
          <w:szCs w:val="24"/>
        </w:rPr>
        <w:t xml:space="preserve">of the job </w:t>
      </w:r>
      <w:r w:rsidRPr="00835B17">
        <w:rPr>
          <w:color w:val="7030A0"/>
          <w:sz w:val="24"/>
          <w:szCs w:val="24"/>
        </w:rPr>
        <w:t xml:space="preserve">by the organization and </w:t>
      </w:r>
    </w:p>
    <w:p w14:paraId="43FCC1BA" w14:textId="77777777" w:rsidR="000A0FEC" w:rsidRDefault="00835B17" w:rsidP="00835B17">
      <w:pPr>
        <w:pStyle w:val="ListParagraph"/>
        <w:numPr>
          <w:ilvl w:val="0"/>
          <w:numId w:val="21"/>
        </w:numPr>
        <w:rPr>
          <w:color w:val="7030A0"/>
          <w:sz w:val="24"/>
          <w:szCs w:val="24"/>
        </w:rPr>
      </w:pPr>
      <w:r w:rsidRPr="00835B17">
        <w:rPr>
          <w:color w:val="7030A0"/>
          <w:sz w:val="24"/>
          <w:szCs w:val="24"/>
        </w:rPr>
        <w:t>speedy internal rectification (stop making that error)</w:t>
      </w:r>
      <w:r>
        <w:rPr>
          <w:color w:val="7030A0"/>
          <w:sz w:val="24"/>
          <w:szCs w:val="24"/>
        </w:rPr>
        <w:t xml:space="preserve"> – training, processes </w:t>
      </w:r>
      <w:proofErr w:type="spellStart"/>
      <w:r w:rsidR="000A0FEC">
        <w:rPr>
          <w:color w:val="7030A0"/>
          <w:sz w:val="24"/>
          <w:szCs w:val="24"/>
        </w:rPr>
        <w:t>etc</w:t>
      </w:r>
      <w:proofErr w:type="spellEnd"/>
    </w:p>
    <w:p w14:paraId="3BF4422E" w14:textId="77777777" w:rsidR="000A0FEC" w:rsidRDefault="000A0FEC" w:rsidP="00835B17">
      <w:pPr>
        <w:pStyle w:val="ListParagraph"/>
        <w:numPr>
          <w:ilvl w:val="0"/>
          <w:numId w:val="21"/>
        </w:numPr>
        <w:rPr>
          <w:color w:val="7030A0"/>
          <w:sz w:val="24"/>
          <w:szCs w:val="24"/>
        </w:rPr>
      </w:pPr>
      <w:r>
        <w:rPr>
          <w:color w:val="7030A0"/>
          <w:sz w:val="24"/>
          <w:szCs w:val="24"/>
        </w:rPr>
        <w:t>quick re-checking</w:t>
      </w:r>
    </w:p>
    <w:p w14:paraId="5C15695B" w14:textId="2E41672C" w:rsidR="000A0FEC" w:rsidRDefault="000A0FEC" w:rsidP="000A0FEC">
      <w:pPr>
        <w:pStyle w:val="ListParagraph"/>
        <w:numPr>
          <w:ilvl w:val="1"/>
          <w:numId w:val="21"/>
        </w:numPr>
        <w:rPr>
          <w:color w:val="7030A0"/>
          <w:sz w:val="24"/>
          <w:szCs w:val="24"/>
        </w:rPr>
      </w:pPr>
      <w:r>
        <w:rPr>
          <w:color w:val="7030A0"/>
          <w:sz w:val="24"/>
          <w:szCs w:val="24"/>
        </w:rPr>
        <w:t>If issue resolved start to slow down the monitoring again and move quickly towards base</w:t>
      </w:r>
      <w:r w:rsidR="00941E84">
        <w:rPr>
          <w:color w:val="7030A0"/>
          <w:sz w:val="24"/>
          <w:szCs w:val="24"/>
        </w:rPr>
        <w:t xml:space="preserve"> level checks</w:t>
      </w:r>
      <w:r>
        <w:rPr>
          <w:color w:val="7030A0"/>
          <w:sz w:val="24"/>
          <w:szCs w:val="24"/>
        </w:rPr>
        <w:t>.</w:t>
      </w:r>
    </w:p>
    <w:p w14:paraId="189DDF11" w14:textId="324C11D3" w:rsidR="000A0FEC" w:rsidRDefault="000A0FEC" w:rsidP="000A0FEC">
      <w:pPr>
        <w:pStyle w:val="ListParagraph"/>
        <w:numPr>
          <w:ilvl w:val="1"/>
          <w:numId w:val="21"/>
        </w:numPr>
        <w:rPr>
          <w:color w:val="7030A0"/>
          <w:sz w:val="24"/>
          <w:szCs w:val="24"/>
        </w:rPr>
      </w:pPr>
      <w:r>
        <w:rPr>
          <w:color w:val="7030A0"/>
          <w:sz w:val="24"/>
          <w:szCs w:val="24"/>
        </w:rPr>
        <w:t>If the issue is not resolved – ramp up</w:t>
      </w:r>
      <w:r w:rsidR="00A51BA4">
        <w:rPr>
          <w:color w:val="7030A0"/>
          <w:sz w:val="24"/>
          <w:szCs w:val="24"/>
        </w:rPr>
        <w:t xml:space="preserve"> consequences</w:t>
      </w:r>
      <w:r>
        <w:rPr>
          <w:color w:val="7030A0"/>
          <w:sz w:val="24"/>
          <w:szCs w:val="24"/>
        </w:rPr>
        <w:t>.</w:t>
      </w:r>
    </w:p>
    <w:p w14:paraId="5E69D46C" w14:textId="77777777" w:rsidR="00B0552F" w:rsidRDefault="00B0552F" w:rsidP="000A0FEC">
      <w:pPr>
        <w:rPr>
          <w:color w:val="7030A0"/>
          <w:sz w:val="24"/>
          <w:szCs w:val="24"/>
        </w:rPr>
      </w:pPr>
    </w:p>
    <w:p w14:paraId="3D1A5744" w14:textId="41216508" w:rsidR="001A7F6B" w:rsidRDefault="00B0552F" w:rsidP="006C2629">
      <w:r>
        <w:rPr>
          <w:color w:val="7030A0"/>
          <w:sz w:val="24"/>
          <w:szCs w:val="24"/>
        </w:rPr>
        <w:t xml:space="preserve">Government could (and we believe should) bear </w:t>
      </w:r>
      <w:r w:rsidR="00B87883">
        <w:rPr>
          <w:color w:val="7030A0"/>
          <w:sz w:val="24"/>
          <w:szCs w:val="24"/>
        </w:rPr>
        <w:t xml:space="preserve">some of the costs – especially early in the transition.  </w:t>
      </w:r>
      <w:r w:rsidR="00680362">
        <w:rPr>
          <w:color w:val="7030A0"/>
          <w:sz w:val="24"/>
          <w:szCs w:val="24"/>
        </w:rPr>
        <w:t>The initial oversight (</w:t>
      </w:r>
      <w:proofErr w:type="gramStart"/>
      <w:r w:rsidR="00680362">
        <w:rPr>
          <w:color w:val="7030A0"/>
          <w:sz w:val="24"/>
          <w:szCs w:val="24"/>
        </w:rPr>
        <w:t>assuming that</w:t>
      </w:r>
      <w:proofErr w:type="gramEnd"/>
      <w:r w:rsidR="00680362">
        <w:rPr>
          <w:color w:val="7030A0"/>
          <w:sz w:val="24"/>
          <w:szCs w:val="24"/>
        </w:rPr>
        <w:t xml:space="preserve"> the transition starts with oversight above the existing arrangements) would be one example.  We </w:t>
      </w:r>
      <w:r w:rsidR="006C2629">
        <w:rPr>
          <w:color w:val="7030A0"/>
          <w:sz w:val="24"/>
          <w:szCs w:val="24"/>
        </w:rPr>
        <w:t>believe there is</w:t>
      </w:r>
      <w:r w:rsidR="00660978">
        <w:rPr>
          <w:color w:val="7030A0"/>
          <w:sz w:val="24"/>
          <w:szCs w:val="24"/>
        </w:rPr>
        <w:t xml:space="preserve"> significant work to do to create clarity on what ‘right</w:t>
      </w:r>
      <w:r w:rsidR="009A4720">
        <w:rPr>
          <w:color w:val="7030A0"/>
          <w:sz w:val="24"/>
          <w:szCs w:val="24"/>
        </w:rPr>
        <w:t>’</w:t>
      </w:r>
      <w:r w:rsidR="00660978">
        <w:rPr>
          <w:color w:val="7030A0"/>
          <w:sz w:val="24"/>
          <w:szCs w:val="24"/>
        </w:rPr>
        <w:t xml:space="preserve"> is – AND we need a proactive program to get industry </w:t>
      </w:r>
      <w:r w:rsidR="00B47AC6">
        <w:rPr>
          <w:color w:val="7030A0"/>
          <w:sz w:val="24"/>
          <w:szCs w:val="24"/>
        </w:rPr>
        <w:t>(and GR’s) up to speed on these requirements.  We believe that this should also be ‘government’ work.</w:t>
      </w:r>
      <w:r w:rsidR="009A4720">
        <w:rPr>
          <w:color w:val="7030A0"/>
          <w:sz w:val="24"/>
          <w:szCs w:val="24"/>
        </w:rPr>
        <w:t xml:space="preserve">  </w:t>
      </w:r>
      <w:r w:rsidR="009A4720">
        <w:rPr>
          <w:color w:val="7030A0"/>
          <w:sz w:val="24"/>
          <w:szCs w:val="24"/>
        </w:rPr>
        <w:lastRenderedPageBreak/>
        <w:t>Once government has supported clarification of what right is</w:t>
      </w:r>
      <w:r w:rsidR="008A240C">
        <w:rPr>
          <w:color w:val="7030A0"/>
          <w:sz w:val="24"/>
          <w:szCs w:val="24"/>
        </w:rPr>
        <w:t xml:space="preserve">; proactive dissemination of what right is; established what the QA process needs to be; and </w:t>
      </w:r>
      <w:r w:rsidR="0031011B">
        <w:rPr>
          <w:color w:val="7030A0"/>
          <w:sz w:val="24"/>
          <w:szCs w:val="24"/>
        </w:rPr>
        <w:t xml:space="preserve">put a system in place to ensure that is actually delivered – then we might be able to go back to a system where most of these costs are covered on a per install basis.  </w:t>
      </w:r>
      <w:r w:rsidR="004011DE">
        <w:rPr>
          <w:color w:val="7030A0"/>
          <w:sz w:val="24"/>
          <w:szCs w:val="24"/>
        </w:rPr>
        <w:t xml:space="preserve">By that point we should have a more efficient system that works.  Getting there will have costs and they could </w:t>
      </w:r>
      <w:r w:rsidR="00AD328E">
        <w:rPr>
          <w:color w:val="7030A0"/>
          <w:sz w:val="24"/>
          <w:szCs w:val="24"/>
        </w:rPr>
        <w:t>drive undesired consequences (like SME’s leaving DESNZ funded programs)</w:t>
      </w:r>
      <w:r w:rsidR="00A6655E">
        <w:rPr>
          <w:color w:val="7030A0"/>
          <w:sz w:val="24"/>
          <w:szCs w:val="24"/>
        </w:rPr>
        <w:t>, hence more government support in the short and medium term.</w:t>
      </w:r>
      <w:r w:rsidR="006C2629">
        <w:rPr>
          <w:color w:val="7030A0"/>
          <w:sz w:val="24"/>
          <w:szCs w:val="24"/>
        </w:rPr>
        <w:t xml:space="preserve"> </w:t>
      </w:r>
    </w:p>
    <w:p w14:paraId="3D1A5767" w14:textId="77777777" w:rsidR="001A7F6B" w:rsidRDefault="001A7F6B">
      <w:pPr>
        <w:pStyle w:val="BodyText"/>
      </w:pPr>
    </w:p>
    <w:p w14:paraId="3D1A5768" w14:textId="77777777" w:rsidR="001A7F6B" w:rsidRDefault="001A7F6B">
      <w:pPr>
        <w:pStyle w:val="BodyText"/>
      </w:pPr>
    </w:p>
    <w:p w14:paraId="3D1A5769" w14:textId="77777777" w:rsidR="001A7F6B" w:rsidRDefault="001A7F6B">
      <w:pPr>
        <w:pStyle w:val="BodyText"/>
      </w:pPr>
    </w:p>
    <w:p w14:paraId="3D1A576A" w14:textId="77777777" w:rsidR="001A7F6B" w:rsidRDefault="001A7F6B">
      <w:pPr>
        <w:pStyle w:val="BodyText"/>
      </w:pPr>
    </w:p>
    <w:p w14:paraId="3D1A576B" w14:textId="77777777" w:rsidR="001A7F6B" w:rsidRDefault="001A7F6B">
      <w:pPr>
        <w:pStyle w:val="BodyText"/>
      </w:pPr>
    </w:p>
    <w:p w14:paraId="3D1A576C" w14:textId="77777777" w:rsidR="001A7F6B" w:rsidRDefault="001A7F6B">
      <w:pPr>
        <w:pStyle w:val="BodyText"/>
        <w:spacing w:before="63"/>
      </w:pPr>
    </w:p>
    <w:p w14:paraId="2870D59B" w14:textId="77777777" w:rsidR="00A6655E" w:rsidRDefault="00A6655E">
      <w:pPr>
        <w:rPr>
          <w:sz w:val="24"/>
          <w:szCs w:val="24"/>
        </w:rPr>
      </w:pPr>
      <w:r>
        <w:br w:type="page"/>
      </w:r>
    </w:p>
    <w:p w14:paraId="4A3D6D24" w14:textId="77777777" w:rsidR="00A6655E" w:rsidRDefault="00A6655E">
      <w:pPr>
        <w:pStyle w:val="BodyText"/>
        <w:spacing w:before="1" w:line="278" w:lineRule="auto"/>
        <w:ind w:left="57" w:right="569"/>
      </w:pPr>
    </w:p>
    <w:p w14:paraId="1DC937C2" w14:textId="77777777" w:rsidR="00A6655E" w:rsidRDefault="00A6655E">
      <w:pPr>
        <w:pStyle w:val="BodyText"/>
        <w:spacing w:before="1" w:line="278" w:lineRule="auto"/>
        <w:ind w:left="57" w:right="569"/>
      </w:pPr>
    </w:p>
    <w:p w14:paraId="2AB3CE74" w14:textId="77777777" w:rsidR="00A6655E" w:rsidRDefault="00A6655E">
      <w:pPr>
        <w:pStyle w:val="BodyText"/>
        <w:spacing w:before="1" w:line="278" w:lineRule="auto"/>
        <w:ind w:left="57" w:right="569"/>
      </w:pPr>
    </w:p>
    <w:p w14:paraId="69B141AC" w14:textId="77777777" w:rsidR="00A6655E" w:rsidRDefault="00A6655E">
      <w:pPr>
        <w:pStyle w:val="BodyText"/>
        <w:spacing w:before="1" w:line="278" w:lineRule="auto"/>
        <w:ind w:left="57" w:right="569"/>
      </w:pPr>
    </w:p>
    <w:p w14:paraId="10C49462" w14:textId="77777777" w:rsidR="00A6655E" w:rsidRDefault="00A6655E">
      <w:pPr>
        <w:pStyle w:val="BodyText"/>
        <w:spacing w:before="1" w:line="278" w:lineRule="auto"/>
        <w:ind w:left="57" w:right="569"/>
      </w:pPr>
    </w:p>
    <w:p w14:paraId="3AF52B96" w14:textId="77777777" w:rsidR="00A6655E" w:rsidRDefault="00A6655E">
      <w:pPr>
        <w:pStyle w:val="BodyText"/>
        <w:spacing w:before="1" w:line="278" w:lineRule="auto"/>
        <w:ind w:left="57" w:right="569"/>
      </w:pPr>
    </w:p>
    <w:p w14:paraId="1590B675" w14:textId="77777777" w:rsidR="00A6655E" w:rsidRDefault="00A6655E">
      <w:pPr>
        <w:pStyle w:val="BodyText"/>
        <w:spacing w:before="1" w:line="278" w:lineRule="auto"/>
        <w:ind w:left="57" w:right="569"/>
      </w:pPr>
    </w:p>
    <w:p w14:paraId="052E32D8" w14:textId="77777777" w:rsidR="00A6655E" w:rsidRDefault="00A6655E">
      <w:pPr>
        <w:pStyle w:val="BodyText"/>
        <w:spacing w:before="1" w:line="278" w:lineRule="auto"/>
        <w:ind w:left="57" w:right="569"/>
      </w:pPr>
    </w:p>
    <w:p w14:paraId="26DDB239" w14:textId="77777777" w:rsidR="00A6655E" w:rsidRDefault="00A6655E">
      <w:pPr>
        <w:pStyle w:val="BodyText"/>
        <w:spacing w:before="1" w:line="278" w:lineRule="auto"/>
        <w:ind w:left="57" w:right="569"/>
      </w:pPr>
    </w:p>
    <w:p w14:paraId="1BB2F41F" w14:textId="77777777" w:rsidR="00A6655E" w:rsidRDefault="00A6655E">
      <w:pPr>
        <w:pStyle w:val="BodyText"/>
        <w:spacing w:before="1" w:line="278" w:lineRule="auto"/>
        <w:ind w:left="57" w:right="569"/>
      </w:pPr>
    </w:p>
    <w:p w14:paraId="709B48C1" w14:textId="77777777" w:rsidR="00A6655E" w:rsidRDefault="00A6655E">
      <w:pPr>
        <w:pStyle w:val="BodyText"/>
        <w:spacing w:before="1" w:line="278" w:lineRule="auto"/>
        <w:ind w:left="57" w:right="569"/>
      </w:pPr>
    </w:p>
    <w:p w14:paraId="791BB169" w14:textId="77777777" w:rsidR="00A6655E" w:rsidRDefault="00A6655E">
      <w:pPr>
        <w:pStyle w:val="BodyText"/>
        <w:spacing w:before="1" w:line="278" w:lineRule="auto"/>
        <w:ind w:left="57" w:right="569"/>
      </w:pPr>
    </w:p>
    <w:p w14:paraId="4E481F63" w14:textId="77777777" w:rsidR="00A6655E" w:rsidRDefault="00A6655E">
      <w:pPr>
        <w:pStyle w:val="BodyText"/>
        <w:spacing w:before="1" w:line="278" w:lineRule="auto"/>
        <w:ind w:left="57" w:right="569"/>
      </w:pPr>
    </w:p>
    <w:p w14:paraId="69949987" w14:textId="77777777" w:rsidR="00A6655E" w:rsidRDefault="00A6655E">
      <w:pPr>
        <w:pStyle w:val="BodyText"/>
        <w:spacing w:before="1" w:line="278" w:lineRule="auto"/>
        <w:ind w:left="57" w:right="569"/>
      </w:pPr>
    </w:p>
    <w:p w14:paraId="2438CD55" w14:textId="77777777" w:rsidR="00A6655E" w:rsidRDefault="00A6655E">
      <w:pPr>
        <w:pStyle w:val="BodyText"/>
        <w:spacing w:before="1" w:line="278" w:lineRule="auto"/>
        <w:ind w:left="57" w:right="569"/>
      </w:pPr>
    </w:p>
    <w:p w14:paraId="3D1A576D" w14:textId="04D2C0BD" w:rsidR="001A7F6B" w:rsidRDefault="00000000">
      <w:pPr>
        <w:pStyle w:val="BodyText"/>
        <w:spacing w:before="1" w:line="278" w:lineRule="auto"/>
        <w:ind w:left="57" w:right="569"/>
      </w:pPr>
      <w:r>
        <w:t>This</w:t>
      </w:r>
      <w:r>
        <w:rPr>
          <w:spacing w:val="-7"/>
        </w:rPr>
        <w:t xml:space="preserve"> </w:t>
      </w:r>
      <w:r>
        <w:t>publication</w:t>
      </w:r>
      <w:r>
        <w:rPr>
          <w:spacing w:val="-7"/>
        </w:rPr>
        <w:t xml:space="preserve"> </w:t>
      </w:r>
      <w:r>
        <w:t>is</w:t>
      </w:r>
      <w:r>
        <w:rPr>
          <w:spacing w:val="-7"/>
        </w:rPr>
        <w:t xml:space="preserve"> </w:t>
      </w:r>
      <w:r>
        <w:t>available</w:t>
      </w:r>
      <w:r>
        <w:rPr>
          <w:spacing w:val="-7"/>
        </w:rPr>
        <w:t xml:space="preserve"> </w:t>
      </w:r>
      <w:r>
        <w:t>from:</w:t>
      </w:r>
      <w:r>
        <w:rPr>
          <w:spacing w:val="-8"/>
        </w:rPr>
        <w:t xml:space="preserve"> </w:t>
      </w:r>
      <w:hyperlink r:id="rId9">
        <w:r w:rsidR="001A7F6B">
          <w:rPr>
            <w:color w:val="0000FF"/>
            <w:u w:val="single" w:color="0000FF"/>
          </w:rPr>
          <w:t>https://www.gov.uk/government/consultations/reforming-</w:t>
        </w:r>
      </w:hyperlink>
      <w:hyperlink r:id="rId10">
        <w:r w:rsidR="001A7F6B">
          <w:rPr>
            <w:color w:val="0000FF"/>
            <w:spacing w:val="-2"/>
            <w:u w:val="single" w:color="0000FF"/>
          </w:rPr>
          <w:t>consumer-protection-for-home-upgrade-schemes</w:t>
        </w:r>
      </w:hyperlink>
    </w:p>
    <w:p w14:paraId="3D1A576E" w14:textId="77777777" w:rsidR="001A7F6B" w:rsidRDefault="00000000">
      <w:pPr>
        <w:pStyle w:val="BodyText"/>
        <w:spacing w:before="239" w:line="278" w:lineRule="auto"/>
        <w:ind w:left="57" w:right="647"/>
      </w:pPr>
      <w:r>
        <w:t>Any</w:t>
      </w:r>
      <w:r>
        <w:rPr>
          <w:spacing w:val="-4"/>
        </w:rPr>
        <w:t xml:space="preserve"> </w:t>
      </w:r>
      <w:r>
        <w:t>enquiries</w:t>
      </w:r>
      <w:r>
        <w:rPr>
          <w:spacing w:val="-4"/>
        </w:rPr>
        <w:t xml:space="preserve"> </w:t>
      </w:r>
      <w:r>
        <w:t>regarding</w:t>
      </w:r>
      <w:r>
        <w:rPr>
          <w:spacing w:val="-4"/>
        </w:rPr>
        <w:t xml:space="preserve"> </w:t>
      </w:r>
      <w:r>
        <w:t>this</w:t>
      </w:r>
      <w:r>
        <w:rPr>
          <w:spacing w:val="-4"/>
        </w:rPr>
        <w:t xml:space="preserve"> </w:t>
      </w:r>
      <w:r>
        <w:t>publication</w:t>
      </w:r>
      <w:r>
        <w:rPr>
          <w:spacing w:val="-4"/>
        </w:rPr>
        <w:t xml:space="preserve"> </w:t>
      </w:r>
      <w:r>
        <w:t>should</w:t>
      </w:r>
      <w:r>
        <w:rPr>
          <w:spacing w:val="-4"/>
        </w:rPr>
        <w:t xml:space="preserve"> </w:t>
      </w:r>
      <w:r>
        <w:t>be</w:t>
      </w:r>
      <w:r>
        <w:rPr>
          <w:spacing w:val="-4"/>
        </w:rPr>
        <w:t xml:space="preserve"> </w:t>
      </w:r>
      <w:r>
        <w:t>sent</w:t>
      </w:r>
      <w:r>
        <w:rPr>
          <w:spacing w:val="-3"/>
        </w:rPr>
        <w:t xml:space="preserve"> </w:t>
      </w:r>
      <w:r>
        <w:t>to</w:t>
      </w:r>
      <w:r>
        <w:rPr>
          <w:spacing w:val="-4"/>
        </w:rPr>
        <w:t xml:space="preserve"> </w:t>
      </w:r>
      <w:r>
        <w:t>us</w:t>
      </w:r>
      <w:r>
        <w:rPr>
          <w:spacing w:val="-4"/>
        </w:rPr>
        <w:t xml:space="preserve"> </w:t>
      </w:r>
      <w:r>
        <w:t xml:space="preserve">at: </w:t>
      </w:r>
      <w:hyperlink r:id="rId11">
        <w:r w:rsidR="001A7F6B">
          <w:rPr>
            <w:color w:val="0000FF"/>
            <w:spacing w:val="-2"/>
            <w:u w:val="single" w:color="0000FF"/>
          </w:rPr>
          <w:t>consumer.protection.reform@energysecurity.gov.uk</w:t>
        </w:r>
      </w:hyperlink>
    </w:p>
    <w:p w14:paraId="3D1A576F" w14:textId="77777777" w:rsidR="001A7F6B" w:rsidRDefault="00000000">
      <w:pPr>
        <w:pStyle w:val="BodyText"/>
        <w:spacing w:before="239" w:line="278" w:lineRule="auto"/>
        <w:ind w:left="57" w:right="64"/>
      </w:pPr>
      <w:r>
        <w:t xml:space="preserve">If you need a version of this document in a more accessible format, please email </w:t>
      </w:r>
      <w:hyperlink r:id="rId12">
        <w:r w:rsidR="001A7F6B">
          <w:rPr>
            <w:color w:val="0000FF"/>
            <w:u w:val="single" w:color="0000FF"/>
          </w:rPr>
          <w:t>alt.formats@energysecurity.gov.uk</w:t>
        </w:r>
      </w:hyperlink>
      <w:r>
        <w:t>.</w:t>
      </w:r>
      <w:r>
        <w:rPr>
          <w:spacing w:val="-2"/>
        </w:rPr>
        <w:t xml:space="preserve"> </w:t>
      </w:r>
      <w:r>
        <w:t>Please</w:t>
      </w:r>
      <w:r>
        <w:rPr>
          <w:spacing w:val="-3"/>
        </w:rPr>
        <w:t xml:space="preserve"> </w:t>
      </w:r>
      <w:r>
        <w:t>tell</w:t>
      </w:r>
      <w:r>
        <w:rPr>
          <w:spacing w:val="-3"/>
        </w:rPr>
        <w:t xml:space="preserve"> </w:t>
      </w:r>
      <w:r>
        <w:t>us</w:t>
      </w:r>
      <w:r>
        <w:rPr>
          <w:spacing w:val="-3"/>
        </w:rPr>
        <w:t xml:space="preserve"> </w:t>
      </w:r>
      <w:r>
        <w:t>what</w:t>
      </w:r>
      <w:r>
        <w:rPr>
          <w:spacing w:val="-2"/>
        </w:rPr>
        <w:t xml:space="preserve"> </w:t>
      </w:r>
      <w:r>
        <w:t>format</w:t>
      </w:r>
      <w:r>
        <w:rPr>
          <w:spacing w:val="-2"/>
        </w:rPr>
        <w:t xml:space="preserve"> </w:t>
      </w:r>
      <w:r>
        <w:t>you</w:t>
      </w:r>
      <w:r>
        <w:rPr>
          <w:spacing w:val="-4"/>
        </w:rPr>
        <w:t xml:space="preserve"> </w:t>
      </w:r>
      <w:r>
        <w:t>need.</w:t>
      </w:r>
      <w:r>
        <w:rPr>
          <w:spacing w:val="-2"/>
        </w:rPr>
        <w:t xml:space="preserve"> </w:t>
      </w:r>
      <w:r>
        <w:t>It</w:t>
      </w:r>
      <w:r>
        <w:rPr>
          <w:spacing w:val="-4"/>
        </w:rPr>
        <w:t xml:space="preserve"> </w:t>
      </w:r>
      <w:r>
        <w:t>will</w:t>
      </w:r>
      <w:r>
        <w:rPr>
          <w:spacing w:val="-3"/>
        </w:rPr>
        <w:t xml:space="preserve"> </w:t>
      </w:r>
      <w:r>
        <w:t>help</w:t>
      </w:r>
      <w:r>
        <w:rPr>
          <w:spacing w:val="-3"/>
        </w:rPr>
        <w:t xml:space="preserve"> </w:t>
      </w:r>
      <w:r>
        <w:t>us</w:t>
      </w:r>
      <w:r>
        <w:rPr>
          <w:spacing w:val="-3"/>
        </w:rPr>
        <w:t xml:space="preserve"> </w:t>
      </w:r>
      <w:r>
        <w:t>if</w:t>
      </w:r>
      <w:r>
        <w:rPr>
          <w:spacing w:val="-2"/>
        </w:rPr>
        <w:t xml:space="preserve"> </w:t>
      </w:r>
      <w:r>
        <w:t>you say what assistive technology you use.</w:t>
      </w:r>
    </w:p>
    <w:sectPr w:rsidR="001A7F6B">
      <w:headerReference w:type="default" r:id="rId13"/>
      <w:footerReference w:type="default" r:id="rId14"/>
      <w:pgSz w:w="11910" w:h="16840"/>
      <w:pgMar w:top="1340" w:right="850" w:bottom="280" w:left="850" w:header="7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CA9C7" w14:textId="77777777" w:rsidR="00AF27DD" w:rsidRDefault="00AF27DD">
      <w:r>
        <w:separator/>
      </w:r>
    </w:p>
  </w:endnote>
  <w:endnote w:type="continuationSeparator" w:id="0">
    <w:p w14:paraId="61F51A12" w14:textId="77777777" w:rsidR="00AF27DD" w:rsidRDefault="00AF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5803" w14:textId="77777777" w:rsidR="001A7F6B" w:rsidRDefault="001A7F6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4341" w14:textId="77777777" w:rsidR="00AF27DD" w:rsidRDefault="00AF27DD">
      <w:r>
        <w:separator/>
      </w:r>
    </w:p>
  </w:footnote>
  <w:footnote w:type="continuationSeparator" w:id="0">
    <w:p w14:paraId="37B4839C" w14:textId="77777777" w:rsidR="00AF27DD" w:rsidRDefault="00AF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5802" w14:textId="77777777" w:rsidR="001A7F6B" w:rsidRDefault="00000000">
    <w:pPr>
      <w:pStyle w:val="BodyText"/>
      <w:spacing w:line="14" w:lineRule="auto"/>
      <w:rPr>
        <w:sz w:val="20"/>
      </w:rPr>
    </w:pPr>
    <w:r>
      <w:rPr>
        <w:noProof/>
        <w:sz w:val="20"/>
      </w:rPr>
      <mc:AlternateContent>
        <mc:Choice Requires="wps">
          <w:drawing>
            <wp:anchor distT="0" distB="0" distL="0" distR="0" simplePos="0" relativeHeight="486354944" behindDoc="1" locked="0" layoutInCell="1" allowOverlap="1" wp14:anchorId="3D1A581E" wp14:editId="3D1A581F">
              <wp:simplePos x="0" y="0"/>
              <wp:positionH relativeFrom="page">
                <wp:posOffset>557022</wp:posOffset>
              </wp:positionH>
              <wp:positionV relativeFrom="page">
                <wp:posOffset>691908</wp:posOffset>
              </wp:positionV>
              <wp:extent cx="6446520" cy="3175"/>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6520" cy="3175"/>
                      </a:xfrm>
                      <a:custGeom>
                        <a:avLst/>
                        <a:gdLst/>
                        <a:ahLst/>
                        <a:cxnLst/>
                        <a:rect l="l" t="t" r="r" b="b"/>
                        <a:pathLst>
                          <a:path w="6446520" h="3175">
                            <a:moveTo>
                              <a:pt x="6446520" y="0"/>
                            </a:moveTo>
                            <a:lnTo>
                              <a:pt x="0" y="0"/>
                            </a:lnTo>
                            <a:lnTo>
                              <a:pt x="0" y="3035"/>
                            </a:lnTo>
                            <a:lnTo>
                              <a:pt x="6446520" y="3035"/>
                            </a:lnTo>
                            <a:lnTo>
                              <a:pt x="6446520" y="0"/>
                            </a:lnTo>
                            <a:close/>
                          </a:path>
                        </a:pathLst>
                      </a:custGeom>
                      <a:solidFill>
                        <a:srgbClr val="2B7DE1"/>
                      </a:solidFill>
                    </wps:spPr>
                    <wps:bodyPr wrap="square" lIns="0" tIns="0" rIns="0" bIns="0" rtlCol="0">
                      <a:prstTxWarp prst="textNoShape">
                        <a:avLst/>
                      </a:prstTxWarp>
                      <a:noAutofit/>
                    </wps:bodyPr>
                  </wps:wsp>
                </a:graphicData>
              </a:graphic>
            </wp:anchor>
          </w:drawing>
        </mc:Choice>
        <mc:Fallback>
          <w:pict>
            <v:shape w14:anchorId="417BAE7C" id="Graphic 90" o:spid="_x0000_s1026" style="position:absolute;margin-left:43.85pt;margin-top:54.5pt;width:507.6pt;height:.25pt;z-index:-16961536;visibility:visible;mso-wrap-style:square;mso-wrap-distance-left:0;mso-wrap-distance-top:0;mso-wrap-distance-right:0;mso-wrap-distance-bottom:0;mso-position-horizontal:absolute;mso-position-horizontal-relative:page;mso-position-vertical:absolute;mso-position-vertical-relative:page;v-text-anchor:top" coordsize="644652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" path="m6446520,l,,,3035r6446520,l6446520,xe" fillcolor="#2b7de1" stroked="f">
              <v:path arrowok="t"/>
              <w10:wrap anchorx="page" anchory="page"/>
            </v:shape>
          </w:pict>
        </mc:Fallback>
      </mc:AlternateContent>
    </w:r>
    <w:r>
      <w:rPr>
        <w:noProof/>
        <w:sz w:val="20"/>
      </w:rPr>
      <mc:AlternateContent>
        <mc:Choice Requires="wps">
          <w:drawing>
            <wp:anchor distT="0" distB="0" distL="0" distR="0" simplePos="0" relativeHeight="486355456" behindDoc="1" locked="0" layoutInCell="1" allowOverlap="1" wp14:anchorId="3D1A5820" wp14:editId="3D1A5821">
              <wp:simplePos x="0" y="0"/>
              <wp:positionH relativeFrom="page">
                <wp:posOffset>563372</wp:posOffset>
              </wp:positionH>
              <wp:positionV relativeFrom="page">
                <wp:posOffset>485141</wp:posOffset>
              </wp:positionV>
              <wp:extent cx="4683760" cy="18161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3760" cy="181610"/>
                      </a:xfrm>
                      <a:prstGeom prst="rect">
                        <a:avLst/>
                      </a:prstGeom>
                    </wps:spPr>
                    <wps:txbx>
                      <w:txbxContent>
                        <w:p w14:paraId="3D1A586D" w14:textId="77777777" w:rsidR="001A7F6B" w:rsidRDefault="00000000">
                          <w:pPr>
                            <w:spacing w:before="12"/>
                            <w:ind w:left="20"/>
                          </w:pPr>
                          <w:r>
                            <w:rPr>
                              <w:color w:val="041E42"/>
                            </w:rPr>
                            <w:t>Reforming</w:t>
                          </w:r>
                          <w:r>
                            <w:rPr>
                              <w:color w:val="041E42"/>
                              <w:spacing w:val="-9"/>
                            </w:rPr>
                            <w:t xml:space="preserve"> </w:t>
                          </w:r>
                          <w:r>
                            <w:rPr>
                              <w:color w:val="041E42"/>
                            </w:rPr>
                            <w:t>Consumer</w:t>
                          </w:r>
                          <w:r>
                            <w:rPr>
                              <w:color w:val="041E42"/>
                              <w:spacing w:val="-9"/>
                            </w:rPr>
                            <w:t xml:space="preserve"> </w:t>
                          </w:r>
                          <w:r>
                            <w:rPr>
                              <w:color w:val="041E42"/>
                            </w:rPr>
                            <w:t>Protection</w:t>
                          </w:r>
                          <w:r>
                            <w:rPr>
                              <w:color w:val="041E42"/>
                              <w:spacing w:val="-9"/>
                            </w:rPr>
                            <w:t xml:space="preserve"> </w:t>
                          </w:r>
                          <w:r>
                            <w:rPr>
                              <w:color w:val="041E42"/>
                            </w:rPr>
                            <w:t>for</w:t>
                          </w:r>
                          <w:r>
                            <w:rPr>
                              <w:color w:val="041E42"/>
                              <w:spacing w:val="-11"/>
                            </w:rPr>
                            <w:t xml:space="preserve"> </w:t>
                          </w:r>
                          <w:r>
                            <w:rPr>
                              <w:color w:val="041E42"/>
                            </w:rPr>
                            <w:t>Home</w:t>
                          </w:r>
                          <w:r>
                            <w:rPr>
                              <w:color w:val="041E42"/>
                              <w:spacing w:val="-9"/>
                            </w:rPr>
                            <w:t xml:space="preserve"> </w:t>
                          </w:r>
                          <w:r>
                            <w:rPr>
                              <w:color w:val="041E42"/>
                            </w:rPr>
                            <w:t>Upgrade</w:t>
                          </w:r>
                          <w:r>
                            <w:rPr>
                              <w:color w:val="041E42"/>
                              <w:spacing w:val="-9"/>
                            </w:rPr>
                            <w:t xml:space="preserve"> </w:t>
                          </w:r>
                          <w:r>
                            <w:rPr>
                              <w:color w:val="041E42"/>
                            </w:rPr>
                            <w:t>Schemes:</w:t>
                          </w:r>
                          <w:r>
                            <w:rPr>
                              <w:color w:val="041E42"/>
                              <w:spacing w:val="-9"/>
                            </w:rPr>
                            <w:t xml:space="preserve"> </w:t>
                          </w:r>
                          <w:r>
                            <w:rPr>
                              <w:color w:val="041E42"/>
                              <w:spacing w:val="-2"/>
                            </w:rPr>
                            <w:t>Consultation</w:t>
                          </w:r>
                        </w:p>
                      </w:txbxContent>
                    </wps:txbx>
                    <wps:bodyPr wrap="square" lIns="0" tIns="0" rIns="0" bIns="0" rtlCol="0">
                      <a:noAutofit/>
                    </wps:bodyPr>
                  </wps:wsp>
                </a:graphicData>
              </a:graphic>
            </wp:anchor>
          </w:drawing>
        </mc:Choice>
        <mc:Fallback>
          <w:pict>
            <v:shapetype w14:anchorId="3D1A5820" id="_x0000_t202" coordsize="21600,21600" o:spt="202" path="m,l,21600r21600,l21600,xe">
              <v:stroke joinstyle="miter"/>
              <v:path gradientshapeok="t" o:connecttype="rect"/>
            </v:shapetype>
            <v:shape id="Textbox 91" o:spid="_x0000_s1026" type="#_x0000_t202" style="position:absolute;margin-left:44.35pt;margin-top:38.2pt;width:368.8pt;height:14.3pt;z-index:-1696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" filled="f" stroked="f">
              <v:textbox inset="0,0,0,0">
                <w:txbxContent>
                  <w:p w14:paraId="3D1A586D" w14:textId="77777777" w:rsidR="001A7F6B" w:rsidRDefault="00000000">
                    <w:pPr>
                      <w:spacing w:before="12"/>
                      <w:ind w:left="20"/>
                    </w:pPr>
                    <w:r>
                      <w:rPr>
                        <w:color w:val="041E42"/>
                      </w:rPr>
                      <w:t>Reforming</w:t>
                    </w:r>
                    <w:r>
                      <w:rPr>
                        <w:color w:val="041E42"/>
                        <w:spacing w:val="-9"/>
                      </w:rPr>
                      <w:t xml:space="preserve"> </w:t>
                    </w:r>
                    <w:r>
                      <w:rPr>
                        <w:color w:val="041E42"/>
                      </w:rPr>
                      <w:t>Consumer</w:t>
                    </w:r>
                    <w:r>
                      <w:rPr>
                        <w:color w:val="041E42"/>
                        <w:spacing w:val="-9"/>
                      </w:rPr>
                      <w:t xml:space="preserve"> </w:t>
                    </w:r>
                    <w:r>
                      <w:rPr>
                        <w:color w:val="041E42"/>
                      </w:rPr>
                      <w:t>Protection</w:t>
                    </w:r>
                    <w:r>
                      <w:rPr>
                        <w:color w:val="041E42"/>
                        <w:spacing w:val="-9"/>
                      </w:rPr>
                      <w:t xml:space="preserve"> </w:t>
                    </w:r>
                    <w:r>
                      <w:rPr>
                        <w:color w:val="041E42"/>
                      </w:rPr>
                      <w:t>for</w:t>
                    </w:r>
                    <w:r>
                      <w:rPr>
                        <w:color w:val="041E42"/>
                        <w:spacing w:val="-11"/>
                      </w:rPr>
                      <w:t xml:space="preserve"> </w:t>
                    </w:r>
                    <w:r>
                      <w:rPr>
                        <w:color w:val="041E42"/>
                      </w:rPr>
                      <w:t>Home</w:t>
                    </w:r>
                    <w:r>
                      <w:rPr>
                        <w:color w:val="041E42"/>
                        <w:spacing w:val="-9"/>
                      </w:rPr>
                      <w:t xml:space="preserve"> </w:t>
                    </w:r>
                    <w:r>
                      <w:rPr>
                        <w:color w:val="041E42"/>
                      </w:rPr>
                      <w:t>Upgrade</w:t>
                    </w:r>
                    <w:r>
                      <w:rPr>
                        <w:color w:val="041E42"/>
                        <w:spacing w:val="-9"/>
                      </w:rPr>
                      <w:t xml:space="preserve"> </w:t>
                    </w:r>
                    <w:r>
                      <w:rPr>
                        <w:color w:val="041E42"/>
                      </w:rPr>
                      <w:t>Schemes:</w:t>
                    </w:r>
                    <w:r>
                      <w:rPr>
                        <w:color w:val="041E42"/>
                        <w:spacing w:val="-9"/>
                      </w:rPr>
                      <w:t xml:space="preserve"> </w:t>
                    </w:r>
                    <w:r>
                      <w:rPr>
                        <w:color w:val="041E42"/>
                        <w:spacing w:val="-2"/>
                      </w:rPr>
                      <w:t>Consultation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02927"/>
    <w:multiLevelType w:val="hybridMultilevel"/>
    <w:tmpl w:val="0504EAC6"/>
    <w:lvl w:ilvl="0" w:tplc="35F462FC">
      <w:start w:val="1"/>
      <w:numFmt w:val="decimal"/>
      <w:lvlText w:val="%1."/>
      <w:lvlJc w:val="left"/>
      <w:pPr>
        <w:ind w:left="324" w:hanging="268"/>
      </w:pPr>
      <w:rPr>
        <w:rFonts w:ascii="Arial" w:eastAsia="Arial" w:hAnsi="Arial" w:cs="Arial" w:hint="default"/>
        <w:b w:val="0"/>
        <w:bCs w:val="0"/>
        <w:i/>
        <w:iCs/>
        <w:spacing w:val="-1"/>
        <w:w w:val="90"/>
        <w:sz w:val="24"/>
        <w:szCs w:val="24"/>
        <w:lang w:val="en-US" w:eastAsia="en-US" w:bidi="ar-SA"/>
      </w:rPr>
    </w:lvl>
    <w:lvl w:ilvl="1" w:tplc="FC3AC866">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2" w:tplc="6BFE59AC">
      <w:numFmt w:val="bullet"/>
      <w:lvlText w:val="•"/>
      <w:lvlJc w:val="left"/>
      <w:pPr>
        <w:ind w:left="1827" w:hanging="360"/>
      </w:pPr>
      <w:rPr>
        <w:rFonts w:hint="default"/>
        <w:lang w:val="en-US" w:eastAsia="en-US" w:bidi="ar-SA"/>
      </w:rPr>
    </w:lvl>
    <w:lvl w:ilvl="3" w:tplc="86A4D62A">
      <w:numFmt w:val="bullet"/>
      <w:lvlText w:val="•"/>
      <w:lvlJc w:val="left"/>
      <w:pPr>
        <w:ind w:left="2874" w:hanging="360"/>
      </w:pPr>
      <w:rPr>
        <w:rFonts w:hint="default"/>
        <w:lang w:val="en-US" w:eastAsia="en-US" w:bidi="ar-SA"/>
      </w:rPr>
    </w:lvl>
    <w:lvl w:ilvl="4" w:tplc="8C506132">
      <w:numFmt w:val="bullet"/>
      <w:lvlText w:val="•"/>
      <w:lvlJc w:val="left"/>
      <w:pPr>
        <w:ind w:left="3922" w:hanging="360"/>
      </w:pPr>
      <w:rPr>
        <w:rFonts w:hint="default"/>
        <w:lang w:val="en-US" w:eastAsia="en-US" w:bidi="ar-SA"/>
      </w:rPr>
    </w:lvl>
    <w:lvl w:ilvl="5" w:tplc="4E64B3EE">
      <w:numFmt w:val="bullet"/>
      <w:lvlText w:val="•"/>
      <w:lvlJc w:val="left"/>
      <w:pPr>
        <w:ind w:left="4969" w:hanging="360"/>
      </w:pPr>
      <w:rPr>
        <w:rFonts w:hint="default"/>
        <w:lang w:val="en-US" w:eastAsia="en-US" w:bidi="ar-SA"/>
      </w:rPr>
    </w:lvl>
    <w:lvl w:ilvl="6" w:tplc="5296A9A4">
      <w:numFmt w:val="bullet"/>
      <w:lvlText w:val="•"/>
      <w:lvlJc w:val="left"/>
      <w:pPr>
        <w:ind w:left="6016" w:hanging="360"/>
      </w:pPr>
      <w:rPr>
        <w:rFonts w:hint="default"/>
        <w:lang w:val="en-US" w:eastAsia="en-US" w:bidi="ar-SA"/>
      </w:rPr>
    </w:lvl>
    <w:lvl w:ilvl="7" w:tplc="A3407B02">
      <w:numFmt w:val="bullet"/>
      <w:lvlText w:val="•"/>
      <w:lvlJc w:val="left"/>
      <w:pPr>
        <w:ind w:left="7064" w:hanging="360"/>
      </w:pPr>
      <w:rPr>
        <w:rFonts w:hint="default"/>
        <w:lang w:val="en-US" w:eastAsia="en-US" w:bidi="ar-SA"/>
      </w:rPr>
    </w:lvl>
    <w:lvl w:ilvl="8" w:tplc="579C5F80">
      <w:numFmt w:val="bullet"/>
      <w:lvlText w:val="•"/>
      <w:lvlJc w:val="left"/>
      <w:pPr>
        <w:ind w:left="8111" w:hanging="360"/>
      </w:pPr>
      <w:rPr>
        <w:rFonts w:hint="default"/>
        <w:lang w:val="en-US" w:eastAsia="en-US" w:bidi="ar-SA"/>
      </w:rPr>
    </w:lvl>
  </w:abstractNum>
  <w:abstractNum w:abstractNumId="1" w15:restartNumberingAfterBreak="0">
    <w:nsid w:val="18AF2EAC"/>
    <w:multiLevelType w:val="hybridMultilevel"/>
    <w:tmpl w:val="701AFB7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1BA250B2"/>
    <w:multiLevelType w:val="hybridMultilevel"/>
    <w:tmpl w:val="F87650E6"/>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25043C0B"/>
    <w:multiLevelType w:val="hybridMultilevel"/>
    <w:tmpl w:val="6F30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A7922"/>
    <w:multiLevelType w:val="hybridMultilevel"/>
    <w:tmpl w:val="A5425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874B8C"/>
    <w:multiLevelType w:val="hybridMultilevel"/>
    <w:tmpl w:val="D93C60D6"/>
    <w:lvl w:ilvl="0" w:tplc="70444B06">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1" w:tplc="7EB0A034">
      <w:numFmt w:val="bullet"/>
      <w:lvlText w:val="•"/>
      <w:lvlJc w:val="left"/>
      <w:pPr>
        <w:ind w:left="1722" w:hanging="360"/>
      </w:pPr>
      <w:rPr>
        <w:rFonts w:hint="default"/>
        <w:lang w:val="en-US" w:eastAsia="en-US" w:bidi="ar-SA"/>
      </w:rPr>
    </w:lvl>
    <w:lvl w:ilvl="2" w:tplc="9D2ACE46">
      <w:numFmt w:val="bullet"/>
      <w:lvlText w:val="•"/>
      <w:lvlJc w:val="left"/>
      <w:pPr>
        <w:ind w:left="2665" w:hanging="360"/>
      </w:pPr>
      <w:rPr>
        <w:rFonts w:hint="default"/>
        <w:lang w:val="en-US" w:eastAsia="en-US" w:bidi="ar-SA"/>
      </w:rPr>
    </w:lvl>
    <w:lvl w:ilvl="3" w:tplc="0576F8E8">
      <w:numFmt w:val="bullet"/>
      <w:lvlText w:val="•"/>
      <w:lvlJc w:val="left"/>
      <w:pPr>
        <w:ind w:left="3607" w:hanging="360"/>
      </w:pPr>
      <w:rPr>
        <w:rFonts w:hint="default"/>
        <w:lang w:val="en-US" w:eastAsia="en-US" w:bidi="ar-SA"/>
      </w:rPr>
    </w:lvl>
    <w:lvl w:ilvl="4" w:tplc="A3A0ABB4">
      <w:numFmt w:val="bullet"/>
      <w:lvlText w:val="•"/>
      <w:lvlJc w:val="left"/>
      <w:pPr>
        <w:ind w:left="4550" w:hanging="360"/>
      </w:pPr>
      <w:rPr>
        <w:rFonts w:hint="default"/>
        <w:lang w:val="en-US" w:eastAsia="en-US" w:bidi="ar-SA"/>
      </w:rPr>
    </w:lvl>
    <w:lvl w:ilvl="5" w:tplc="A9443CB8">
      <w:numFmt w:val="bullet"/>
      <w:lvlText w:val="•"/>
      <w:lvlJc w:val="left"/>
      <w:pPr>
        <w:ind w:left="5493" w:hanging="360"/>
      </w:pPr>
      <w:rPr>
        <w:rFonts w:hint="default"/>
        <w:lang w:val="en-US" w:eastAsia="en-US" w:bidi="ar-SA"/>
      </w:rPr>
    </w:lvl>
    <w:lvl w:ilvl="6" w:tplc="C3985ACE">
      <w:numFmt w:val="bullet"/>
      <w:lvlText w:val="•"/>
      <w:lvlJc w:val="left"/>
      <w:pPr>
        <w:ind w:left="6435" w:hanging="360"/>
      </w:pPr>
      <w:rPr>
        <w:rFonts w:hint="default"/>
        <w:lang w:val="en-US" w:eastAsia="en-US" w:bidi="ar-SA"/>
      </w:rPr>
    </w:lvl>
    <w:lvl w:ilvl="7" w:tplc="2A3E037E">
      <w:numFmt w:val="bullet"/>
      <w:lvlText w:val="•"/>
      <w:lvlJc w:val="left"/>
      <w:pPr>
        <w:ind w:left="7378" w:hanging="360"/>
      </w:pPr>
      <w:rPr>
        <w:rFonts w:hint="default"/>
        <w:lang w:val="en-US" w:eastAsia="en-US" w:bidi="ar-SA"/>
      </w:rPr>
    </w:lvl>
    <w:lvl w:ilvl="8" w:tplc="4DBA3378">
      <w:numFmt w:val="bullet"/>
      <w:lvlText w:val="•"/>
      <w:lvlJc w:val="left"/>
      <w:pPr>
        <w:ind w:left="8321" w:hanging="360"/>
      </w:pPr>
      <w:rPr>
        <w:rFonts w:hint="default"/>
        <w:lang w:val="en-US" w:eastAsia="en-US" w:bidi="ar-SA"/>
      </w:rPr>
    </w:lvl>
  </w:abstractNum>
  <w:abstractNum w:abstractNumId="6" w15:restartNumberingAfterBreak="0">
    <w:nsid w:val="2F730DC7"/>
    <w:multiLevelType w:val="hybridMultilevel"/>
    <w:tmpl w:val="67FC8466"/>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7" w15:restartNumberingAfterBreak="0">
    <w:nsid w:val="35B06A41"/>
    <w:multiLevelType w:val="hybridMultilevel"/>
    <w:tmpl w:val="94F643E4"/>
    <w:lvl w:ilvl="0" w:tplc="18F02D9A">
      <w:numFmt w:val="bullet"/>
      <w:lvlText w:val=""/>
      <w:lvlJc w:val="left"/>
      <w:pPr>
        <w:ind w:left="396" w:hanging="360"/>
      </w:pPr>
      <w:rPr>
        <w:rFonts w:ascii="Symbol" w:eastAsia="Symbol" w:hAnsi="Symbol" w:cs="Symbol" w:hint="default"/>
        <w:b w:val="0"/>
        <w:bCs w:val="0"/>
        <w:i w:val="0"/>
        <w:iCs w:val="0"/>
        <w:spacing w:val="0"/>
        <w:w w:val="99"/>
        <w:sz w:val="22"/>
        <w:szCs w:val="22"/>
        <w:lang w:val="en-US" w:eastAsia="en-US" w:bidi="ar-SA"/>
      </w:rPr>
    </w:lvl>
    <w:lvl w:ilvl="1" w:tplc="BA3C0B38">
      <w:numFmt w:val="bullet"/>
      <w:lvlText w:val="•"/>
      <w:lvlJc w:val="left"/>
      <w:pPr>
        <w:ind w:left="814" w:hanging="360"/>
      </w:pPr>
      <w:rPr>
        <w:rFonts w:hint="default"/>
        <w:lang w:val="en-US" w:eastAsia="en-US" w:bidi="ar-SA"/>
      </w:rPr>
    </w:lvl>
    <w:lvl w:ilvl="2" w:tplc="9D3A481C">
      <w:numFmt w:val="bullet"/>
      <w:lvlText w:val="•"/>
      <w:lvlJc w:val="left"/>
      <w:pPr>
        <w:ind w:left="1228" w:hanging="360"/>
      </w:pPr>
      <w:rPr>
        <w:rFonts w:hint="default"/>
        <w:lang w:val="en-US" w:eastAsia="en-US" w:bidi="ar-SA"/>
      </w:rPr>
    </w:lvl>
    <w:lvl w:ilvl="3" w:tplc="CA06FBBC">
      <w:numFmt w:val="bullet"/>
      <w:lvlText w:val="•"/>
      <w:lvlJc w:val="left"/>
      <w:pPr>
        <w:ind w:left="1642" w:hanging="360"/>
      </w:pPr>
      <w:rPr>
        <w:rFonts w:hint="default"/>
        <w:lang w:val="en-US" w:eastAsia="en-US" w:bidi="ar-SA"/>
      </w:rPr>
    </w:lvl>
    <w:lvl w:ilvl="4" w:tplc="0330C338">
      <w:numFmt w:val="bullet"/>
      <w:lvlText w:val="•"/>
      <w:lvlJc w:val="left"/>
      <w:pPr>
        <w:ind w:left="2057" w:hanging="360"/>
      </w:pPr>
      <w:rPr>
        <w:rFonts w:hint="default"/>
        <w:lang w:val="en-US" w:eastAsia="en-US" w:bidi="ar-SA"/>
      </w:rPr>
    </w:lvl>
    <w:lvl w:ilvl="5" w:tplc="BA0AA802">
      <w:numFmt w:val="bullet"/>
      <w:lvlText w:val="•"/>
      <w:lvlJc w:val="left"/>
      <w:pPr>
        <w:ind w:left="2471" w:hanging="360"/>
      </w:pPr>
      <w:rPr>
        <w:rFonts w:hint="default"/>
        <w:lang w:val="en-US" w:eastAsia="en-US" w:bidi="ar-SA"/>
      </w:rPr>
    </w:lvl>
    <w:lvl w:ilvl="6" w:tplc="BE1A7950">
      <w:numFmt w:val="bullet"/>
      <w:lvlText w:val="•"/>
      <w:lvlJc w:val="left"/>
      <w:pPr>
        <w:ind w:left="2885" w:hanging="360"/>
      </w:pPr>
      <w:rPr>
        <w:rFonts w:hint="default"/>
        <w:lang w:val="en-US" w:eastAsia="en-US" w:bidi="ar-SA"/>
      </w:rPr>
    </w:lvl>
    <w:lvl w:ilvl="7" w:tplc="82C8982A">
      <w:numFmt w:val="bullet"/>
      <w:lvlText w:val="•"/>
      <w:lvlJc w:val="left"/>
      <w:pPr>
        <w:ind w:left="3299" w:hanging="360"/>
      </w:pPr>
      <w:rPr>
        <w:rFonts w:hint="default"/>
        <w:lang w:val="en-US" w:eastAsia="en-US" w:bidi="ar-SA"/>
      </w:rPr>
    </w:lvl>
    <w:lvl w:ilvl="8" w:tplc="F11A26B0">
      <w:numFmt w:val="bullet"/>
      <w:lvlText w:val="•"/>
      <w:lvlJc w:val="left"/>
      <w:pPr>
        <w:ind w:left="3714" w:hanging="360"/>
      </w:pPr>
      <w:rPr>
        <w:rFonts w:hint="default"/>
        <w:lang w:val="en-US" w:eastAsia="en-US" w:bidi="ar-SA"/>
      </w:rPr>
    </w:lvl>
  </w:abstractNum>
  <w:abstractNum w:abstractNumId="8" w15:restartNumberingAfterBreak="0">
    <w:nsid w:val="35CE5591"/>
    <w:multiLevelType w:val="hybridMultilevel"/>
    <w:tmpl w:val="C8A03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043DC8"/>
    <w:multiLevelType w:val="hybridMultilevel"/>
    <w:tmpl w:val="D4623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FE6D33"/>
    <w:multiLevelType w:val="hybridMultilevel"/>
    <w:tmpl w:val="3DE83B0A"/>
    <w:lvl w:ilvl="0" w:tplc="7ED895CA">
      <w:start w:val="1"/>
      <w:numFmt w:val="decimal"/>
      <w:lvlText w:val="%1."/>
      <w:lvlJc w:val="left"/>
      <w:pPr>
        <w:ind w:left="777" w:hanging="360"/>
      </w:pPr>
      <w:rPr>
        <w:rFonts w:ascii="Arial" w:eastAsia="Arial" w:hAnsi="Arial" w:cs="Arial" w:hint="default"/>
        <w:b w:val="0"/>
        <w:bCs w:val="0"/>
        <w:i w:val="0"/>
        <w:iCs w:val="0"/>
        <w:spacing w:val="-1"/>
        <w:w w:val="100"/>
        <w:sz w:val="24"/>
        <w:szCs w:val="24"/>
        <w:lang w:val="en-US" w:eastAsia="en-US" w:bidi="ar-SA"/>
      </w:rPr>
    </w:lvl>
    <w:lvl w:ilvl="1" w:tplc="D7FC862C">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2" w:tplc="B5E8FE76">
      <w:numFmt w:val="bullet"/>
      <w:lvlText w:val="•"/>
      <w:lvlJc w:val="left"/>
      <w:pPr>
        <w:ind w:left="2665" w:hanging="360"/>
      </w:pPr>
      <w:rPr>
        <w:rFonts w:hint="default"/>
        <w:lang w:val="en-US" w:eastAsia="en-US" w:bidi="ar-SA"/>
      </w:rPr>
    </w:lvl>
    <w:lvl w:ilvl="3" w:tplc="9F00313E">
      <w:numFmt w:val="bullet"/>
      <w:lvlText w:val="•"/>
      <w:lvlJc w:val="left"/>
      <w:pPr>
        <w:ind w:left="3607" w:hanging="360"/>
      </w:pPr>
      <w:rPr>
        <w:rFonts w:hint="default"/>
        <w:lang w:val="en-US" w:eastAsia="en-US" w:bidi="ar-SA"/>
      </w:rPr>
    </w:lvl>
    <w:lvl w:ilvl="4" w:tplc="A35EF112">
      <w:numFmt w:val="bullet"/>
      <w:lvlText w:val="•"/>
      <w:lvlJc w:val="left"/>
      <w:pPr>
        <w:ind w:left="4550" w:hanging="360"/>
      </w:pPr>
      <w:rPr>
        <w:rFonts w:hint="default"/>
        <w:lang w:val="en-US" w:eastAsia="en-US" w:bidi="ar-SA"/>
      </w:rPr>
    </w:lvl>
    <w:lvl w:ilvl="5" w:tplc="F97CCC96">
      <w:numFmt w:val="bullet"/>
      <w:lvlText w:val="•"/>
      <w:lvlJc w:val="left"/>
      <w:pPr>
        <w:ind w:left="5493" w:hanging="360"/>
      </w:pPr>
      <w:rPr>
        <w:rFonts w:hint="default"/>
        <w:lang w:val="en-US" w:eastAsia="en-US" w:bidi="ar-SA"/>
      </w:rPr>
    </w:lvl>
    <w:lvl w:ilvl="6" w:tplc="4DA42024">
      <w:numFmt w:val="bullet"/>
      <w:lvlText w:val="•"/>
      <w:lvlJc w:val="left"/>
      <w:pPr>
        <w:ind w:left="6435" w:hanging="360"/>
      </w:pPr>
      <w:rPr>
        <w:rFonts w:hint="default"/>
        <w:lang w:val="en-US" w:eastAsia="en-US" w:bidi="ar-SA"/>
      </w:rPr>
    </w:lvl>
    <w:lvl w:ilvl="7" w:tplc="8968D5A0">
      <w:numFmt w:val="bullet"/>
      <w:lvlText w:val="•"/>
      <w:lvlJc w:val="left"/>
      <w:pPr>
        <w:ind w:left="7378" w:hanging="360"/>
      </w:pPr>
      <w:rPr>
        <w:rFonts w:hint="default"/>
        <w:lang w:val="en-US" w:eastAsia="en-US" w:bidi="ar-SA"/>
      </w:rPr>
    </w:lvl>
    <w:lvl w:ilvl="8" w:tplc="D836078E">
      <w:numFmt w:val="bullet"/>
      <w:lvlText w:val="•"/>
      <w:lvlJc w:val="left"/>
      <w:pPr>
        <w:ind w:left="8321" w:hanging="360"/>
      </w:pPr>
      <w:rPr>
        <w:rFonts w:hint="default"/>
        <w:lang w:val="en-US" w:eastAsia="en-US" w:bidi="ar-SA"/>
      </w:rPr>
    </w:lvl>
  </w:abstractNum>
  <w:abstractNum w:abstractNumId="11" w15:restartNumberingAfterBreak="0">
    <w:nsid w:val="3E3E0D16"/>
    <w:multiLevelType w:val="hybridMultilevel"/>
    <w:tmpl w:val="5A7E2650"/>
    <w:lvl w:ilvl="0" w:tplc="3E187C60">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1" w:tplc="CFFA275C">
      <w:numFmt w:val="bullet"/>
      <w:lvlText w:val="•"/>
      <w:lvlJc w:val="left"/>
      <w:pPr>
        <w:ind w:left="1722" w:hanging="360"/>
      </w:pPr>
      <w:rPr>
        <w:rFonts w:hint="default"/>
        <w:lang w:val="en-US" w:eastAsia="en-US" w:bidi="ar-SA"/>
      </w:rPr>
    </w:lvl>
    <w:lvl w:ilvl="2" w:tplc="64429942">
      <w:numFmt w:val="bullet"/>
      <w:lvlText w:val="•"/>
      <w:lvlJc w:val="left"/>
      <w:pPr>
        <w:ind w:left="2665" w:hanging="360"/>
      </w:pPr>
      <w:rPr>
        <w:rFonts w:hint="default"/>
        <w:lang w:val="en-US" w:eastAsia="en-US" w:bidi="ar-SA"/>
      </w:rPr>
    </w:lvl>
    <w:lvl w:ilvl="3" w:tplc="F4F84E30">
      <w:numFmt w:val="bullet"/>
      <w:lvlText w:val="•"/>
      <w:lvlJc w:val="left"/>
      <w:pPr>
        <w:ind w:left="3607" w:hanging="360"/>
      </w:pPr>
      <w:rPr>
        <w:rFonts w:hint="default"/>
        <w:lang w:val="en-US" w:eastAsia="en-US" w:bidi="ar-SA"/>
      </w:rPr>
    </w:lvl>
    <w:lvl w:ilvl="4" w:tplc="D6064680">
      <w:numFmt w:val="bullet"/>
      <w:lvlText w:val="•"/>
      <w:lvlJc w:val="left"/>
      <w:pPr>
        <w:ind w:left="4550" w:hanging="360"/>
      </w:pPr>
      <w:rPr>
        <w:rFonts w:hint="default"/>
        <w:lang w:val="en-US" w:eastAsia="en-US" w:bidi="ar-SA"/>
      </w:rPr>
    </w:lvl>
    <w:lvl w:ilvl="5" w:tplc="052A6E3A">
      <w:numFmt w:val="bullet"/>
      <w:lvlText w:val="•"/>
      <w:lvlJc w:val="left"/>
      <w:pPr>
        <w:ind w:left="5493" w:hanging="360"/>
      </w:pPr>
      <w:rPr>
        <w:rFonts w:hint="default"/>
        <w:lang w:val="en-US" w:eastAsia="en-US" w:bidi="ar-SA"/>
      </w:rPr>
    </w:lvl>
    <w:lvl w:ilvl="6" w:tplc="1DF0E894">
      <w:numFmt w:val="bullet"/>
      <w:lvlText w:val="•"/>
      <w:lvlJc w:val="left"/>
      <w:pPr>
        <w:ind w:left="6435" w:hanging="360"/>
      </w:pPr>
      <w:rPr>
        <w:rFonts w:hint="default"/>
        <w:lang w:val="en-US" w:eastAsia="en-US" w:bidi="ar-SA"/>
      </w:rPr>
    </w:lvl>
    <w:lvl w:ilvl="7" w:tplc="11264322">
      <w:numFmt w:val="bullet"/>
      <w:lvlText w:val="•"/>
      <w:lvlJc w:val="left"/>
      <w:pPr>
        <w:ind w:left="7378" w:hanging="360"/>
      </w:pPr>
      <w:rPr>
        <w:rFonts w:hint="default"/>
        <w:lang w:val="en-US" w:eastAsia="en-US" w:bidi="ar-SA"/>
      </w:rPr>
    </w:lvl>
    <w:lvl w:ilvl="8" w:tplc="EA206B92">
      <w:numFmt w:val="bullet"/>
      <w:lvlText w:val="•"/>
      <w:lvlJc w:val="left"/>
      <w:pPr>
        <w:ind w:left="8321" w:hanging="360"/>
      </w:pPr>
      <w:rPr>
        <w:rFonts w:hint="default"/>
        <w:lang w:val="en-US" w:eastAsia="en-US" w:bidi="ar-SA"/>
      </w:rPr>
    </w:lvl>
  </w:abstractNum>
  <w:abstractNum w:abstractNumId="12" w15:restartNumberingAfterBreak="0">
    <w:nsid w:val="46F43181"/>
    <w:multiLevelType w:val="hybridMultilevel"/>
    <w:tmpl w:val="D16CB0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6310F"/>
    <w:multiLevelType w:val="hybridMultilevel"/>
    <w:tmpl w:val="B2DC22B6"/>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4" w15:restartNumberingAfterBreak="0">
    <w:nsid w:val="4A170A7E"/>
    <w:multiLevelType w:val="hybridMultilevel"/>
    <w:tmpl w:val="77BCE0E0"/>
    <w:lvl w:ilvl="0" w:tplc="798A107C">
      <w:start w:val="1"/>
      <w:numFmt w:val="decimal"/>
      <w:lvlText w:val="%1."/>
      <w:lvlJc w:val="left"/>
      <w:pPr>
        <w:ind w:left="777" w:hanging="360"/>
        <w:jc w:val="right"/>
      </w:pPr>
      <w:rPr>
        <w:rFonts w:hint="default"/>
        <w:spacing w:val="-1"/>
        <w:w w:val="100"/>
        <w:lang w:val="en-US" w:eastAsia="en-US" w:bidi="ar-SA"/>
      </w:rPr>
    </w:lvl>
    <w:lvl w:ilvl="1" w:tplc="E90AD724">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2" w:tplc="174C15A0">
      <w:numFmt w:val="bullet"/>
      <w:lvlText w:val="•"/>
      <w:lvlJc w:val="left"/>
      <w:pPr>
        <w:ind w:left="780" w:hanging="360"/>
      </w:pPr>
      <w:rPr>
        <w:rFonts w:hint="default"/>
        <w:lang w:val="en-US" w:eastAsia="en-US" w:bidi="ar-SA"/>
      </w:rPr>
    </w:lvl>
    <w:lvl w:ilvl="3" w:tplc="E650229C">
      <w:numFmt w:val="bullet"/>
      <w:lvlText w:val="•"/>
      <w:lvlJc w:val="left"/>
      <w:pPr>
        <w:ind w:left="1958" w:hanging="360"/>
      </w:pPr>
      <w:rPr>
        <w:rFonts w:hint="default"/>
        <w:lang w:val="en-US" w:eastAsia="en-US" w:bidi="ar-SA"/>
      </w:rPr>
    </w:lvl>
    <w:lvl w:ilvl="4" w:tplc="0A6E6320">
      <w:numFmt w:val="bullet"/>
      <w:lvlText w:val="•"/>
      <w:lvlJc w:val="left"/>
      <w:pPr>
        <w:ind w:left="3136" w:hanging="360"/>
      </w:pPr>
      <w:rPr>
        <w:rFonts w:hint="default"/>
        <w:lang w:val="en-US" w:eastAsia="en-US" w:bidi="ar-SA"/>
      </w:rPr>
    </w:lvl>
    <w:lvl w:ilvl="5" w:tplc="4D8672AC">
      <w:numFmt w:val="bullet"/>
      <w:lvlText w:val="•"/>
      <w:lvlJc w:val="left"/>
      <w:pPr>
        <w:ind w:left="4314" w:hanging="360"/>
      </w:pPr>
      <w:rPr>
        <w:rFonts w:hint="default"/>
        <w:lang w:val="en-US" w:eastAsia="en-US" w:bidi="ar-SA"/>
      </w:rPr>
    </w:lvl>
    <w:lvl w:ilvl="6" w:tplc="CE84321A">
      <w:numFmt w:val="bullet"/>
      <w:lvlText w:val="•"/>
      <w:lvlJc w:val="left"/>
      <w:pPr>
        <w:ind w:left="5493" w:hanging="360"/>
      </w:pPr>
      <w:rPr>
        <w:rFonts w:hint="default"/>
        <w:lang w:val="en-US" w:eastAsia="en-US" w:bidi="ar-SA"/>
      </w:rPr>
    </w:lvl>
    <w:lvl w:ilvl="7" w:tplc="9882501E">
      <w:numFmt w:val="bullet"/>
      <w:lvlText w:val="•"/>
      <w:lvlJc w:val="left"/>
      <w:pPr>
        <w:ind w:left="6671" w:hanging="360"/>
      </w:pPr>
      <w:rPr>
        <w:rFonts w:hint="default"/>
        <w:lang w:val="en-US" w:eastAsia="en-US" w:bidi="ar-SA"/>
      </w:rPr>
    </w:lvl>
    <w:lvl w:ilvl="8" w:tplc="218A0680">
      <w:numFmt w:val="bullet"/>
      <w:lvlText w:val="•"/>
      <w:lvlJc w:val="left"/>
      <w:pPr>
        <w:ind w:left="7849" w:hanging="360"/>
      </w:pPr>
      <w:rPr>
        <w:rFonts w:hint="default"/>
        <w:lang w:val="en-US" w:eastAsia="en-US" w:bidi="ar-SA"/>
      </w:rPr>
    </w:lvl>
  </w:abstractNum>
  <w:abstractNum w:abstractNumId="15" w15:restartNumberingAfterBreak="0">
    <w:nsid w:val="4EDD33D9"/>
    <w:multiLevelType w:val="hybridMultilevel"/>
    <w:tmpl w:val="AA425AF4"/>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6" w15:restartNumberingAfterBreak="0">
    <w:nsid w:val="56751DC5"/>
    <w:multiLevelType w:val="hybridMultilevel"/>
    <w:tmpl w:val="A21A4B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767545E"/>
    <w:multiLevelType w:val="hybridMultilevel"/>
    <w:tmpl w:val="C2B8B70E"/>
    <w:lvl w:ilvl="0" w:tplc="29FE4F10">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1" w:tplc="B2FACB28">
      <w:numFmt w:val="bullet"/>
      <w:lvlText w:val="•"/>
      <w:lvlJc w:val="left"/>
      <w:pPr>
        <w:ind w:left="1722" w:hanging="360"/>
      </w:pPr>
      <w:rPr>
        <w:rFonts w:hint="default"/>
        <w:lang w:val="en-US" w:eastAsia="en-US" w:bidi="ar-SA"/>
      </w:rPr>
    </w:lvl>
    <w:lvl w:ilvl="2" w:tplc="6C765D4C">
      <w:numFmt w:val="bullet"/>
      <w:lvlText w:val="•"/>
      <w:lvlJc w:val="left"/>
      <w:pPr>
        <w:ind w:left="2665" w:hanging="360"/>
      </w:pPr>
      <w:rPr>
        <w:rFonts w:hint="default"/>
        <w:lang w:val="en-US" w:eastAsia="en-US" w:bidi="ar-SA"/>
      </w:rPr>
    </w:lvl>
    <w:lvl w:ilvl="3" w:tplc="A6C42BE2">
      <w:numFmt w:val="bullet"/>
      <w:lvlText w:val="•"/>
      <w:lvlJc w:val="left"/>
      <w:pPr>
        <w:ind w:left="3607" w:hanging="360"/>
      </w:pPr>
      <w:rPr>
        <w:rFonts w:hint="default"/>
        <w:lang w:val="en-US" w:eastAsia="en-US" w:bidi="ar-SA"/>
      </w:rPr>
    </w:lvl>
    <w:lvl w:ilvl="4" w:tplc="D67CDB6E">
      <w:numFmt w:val="bullet"/>
      <w:lvlText w:val="•"/>
      <w:lvlJc w:val="left"/>
      <w:pPr>
        <w:ind w:left="4550" w:hanging="360"/>
      </w:pPr>
      <w:rPr>
        <w:rFonts w:hint="default"/>
        <w:lang w:val="en-US" w:eastAsia="en-US" w:bidi="ar-SA"/>
      </w:rPr>
    </w:lvl>
    <w:lvl w:ilvl="5" w:tplc="B75A8F2E">
      <w:numFmt w:val="bullet"/>
      <w:lvlText w:val="•"/>
      <w:lvlJc w:val="left"/>
      <w:pPr>
        <w:ind w:left="5493" w:hanging="360"/>
      </w:pPr>
      <w:rPr>
        <w:rFonts w:hint="default"/>
        <w:lang w:val="en-US" w:eastAsia="en-US" w:bidi="ar-SA"/>
      </w:rPr>
    </w:lvl>
    <w:lvl w:ilvl="6" w:tplc="644C1E7A">
      <w:numFmt w:val="bullet"/>
      <w:lvlText w:val="•"/>
      <w:lvlJc w:val="left"/>
      <w:pPr>
        <w:ind w:left="6435" w:hanging="360"/>
      </w:pPr>
      <w:rPr>
        <w:rFonts w:hint="default"/>
        <w:lang w:val="en-US" w:eastAsia="en-US" w:bidi="ar-SA"/>
      </w:rPr>
    </w:lvl>
    <w:lvl w:ilvl="7" w:tplc="A75E2C80">
      <w:numFmt w:val="bullet"/>
      <w:lvlText w:val="•"/>
      <w:lvlJc w:val="left"/>
      <w:pPr>
        <w:ind w:left="7378" w:hanging="360"/>
      </w:pPr>
      <w:rPr>
        <w:rFonts w:hint="default"/>
        <w:lang w:val="en-US" w:eastAsia="en-US" w:bidi="ar-SA"/>
      </w:rPr>
    </w:lvl>
    <w:lvl w:ilvl="8" w:tplc="72B6253A">
      <w:numFmt w:val="bullet"/>
      <w:lvlText w:val="•"/>
      <w:lvlJc w:val="left"/>
      <w:pPr>
        <w:ind w:left="8321" w:hanging="360"/>
      </w:pPr>
      <w:rPr>
        <w:rFonts w:hint="default"/>
        <w:lang w:val="en-US" w:eastAsia="en-US" w:bidi="ar-SA"/>
      </w:rPr>
    </w:lvl>
  </w:abstractNum>
  <w:abstractNum w:abstractNumId="18" w15:restartNumberingAfterBreak="0">
    <w:nsid w:val="592E1288"/>
    <w:multiLevelType w:val="hybridMultilevel"/>
    <w:tmpl w:val="25045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C17912"/>
    <w:multiLevelType w:val="hybridMultilevel"/>
    <w:tmpl w:val="FCEEE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B0A18"/>
    <w:multiLevelType w:val="hybridMultilevel"/>
    <w:tmpl w:val="E9447998"/>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1" w15:restartNumberingAfterBreak="0">
    <w:nsid w:val="700530ED"/>
    <w:multiLevelType w:val="hybridMultilevel"/>
    <w:tmpl w:val="3D123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106E9B"/>
    <w:multiLevelType w:val="hybridMultilevel"/>
    <w:tmpl w:val="F9328E36"/>
    <w:lvl w:ilvl="0" w:tplc="1738381E">
      <w:numFmt w:val="bullet"/>
      <w:lvlText w:val=""/>
      <w:lvlJc w:val="left"/>
      <w:pPr>
        <w:ind w:left="774" w:hanging="360"/>
      </w:pPr>
      <w:rPr>
        <w:rFonts w:ascii="Symbol" w:eastAsia="Symbol" w:hAnsi="Symbol" w:cs="Symbol" w:hint="default"/>
        <w:b w:val="0"/>
        <w:bCs w:val="0"/>
        <w:i w:val="0"/>
        <w:iCs w:val="0"/>
        <w:color w:val="041E42"/>
        <w:spacing w:val="0"/>
        <w:w w:val="100"/>
        <w:sz w:val="24"/>
        <w:szCs w:val="24"/>
        <w:lang w:val="en-US" w:eastAsia="en-US" w:bidi="ar-SA"/>
      </w:rPr>
    </w:lvl>
    <w:lvl w:ilvl="1" w:tplc="4E5A38A4">
      <w:numFmt w:val="bullet"/>
      <w:lvlText w:val="•"/>
      <w:lvlJc w:val="left"/>
      <w:pPr>
        <w:ind w:left="1722" w:hanging="360"/>
      </w:pPr>
      <w:rPr>
        <w:rFonts w:hint="default"/>
        <w:lang w:val="en-US" w:eastAsia="en-US" w:bidi="ar-SA"/>
      </w:rPr>
    </w:lvl>
    <w:lvl w:ilvl="2" w:tplc="61CA0910">
      <w:numFmt w:val="bullet"/>
      <w:lvlText w:val="•"/>
      <w:lvlJc w:val="left"/>
      <w:pPr>
        <w:ind w:left="2665" w:hanging="360"/>
      </w:pPr>
      <w:rPr>
        <w:rFonts w:hint="default"/>
        <w:lang w:val="en-US" w:eastAsia="en-US" w:bidi="ar-SA"/>
      </w:rPr>
    </w:lvl>
    <w:lvl w:ilvl="3" w:tplc="F6969B54">
      <w:numFmt w:val="bullet"/>
      <w:lvlText w:val="•"/>
      <w:lvlJc w:val="left"/>
      <w:pPr>
        <w:ind w:left="3607" w:hanging="360"/>
      </w:pPr>
      <w:rPr>
        <w:rFonts w:hint="default"/>
        <w:lang w:val="en-US" w:eastAsia="en-US" w:bidi="ar-SA"/>
      </w:rPr>
    </w:lvl>
    <w:lvl w:ilvl="4" w:tplc="7E4461AA">
      <w:numFmt w:val="bullet"/>
      <w:lvlText w:val="•"/>
      <w:lvlJc w:val="left"/>
      <w:pPr>
        <w:ind w:left="4550" w:hanging="360"/>
      </w:pPr>
      <w:rPr>
        <w:rFonts w:hint="default"/>
        <w:lang w:val="en-US" w:eastAsia="en-US" w:bidi="ar-SA"/>
      </w:rPr>
    </w:lvl>
    <w:lvl w:ilvl="5" w:tplc="28C434C6">
      <w:numFmt w:val="bullet"/>
      <w:lvlText w:val="•"/>
      <w:lvlJc w:val="left"/>
      <w:pPr>
        <w:ind w:left="5493" w:hanging="360"/>
      </w:pPr>
      <w:rPr>
        <w:rFonts w:hint="default"/>
        <w:lang w:val="en-US" w:eastAsia="en-US" w:bidi="ar-SA"/>
      </w:rPr>
    </w:lvl>
    <w:lvl w:ilvl="6" w:tplc="E4EEF9D0">
      <w:numFmt w:val="bullet"/>
      <w:lvlText w:val="•"/>
      <w:lvlJc w:val="left"/>
      <w:pPr>
        <w:ind w:left="6435" w:hanging="360"/>
      </w:pPr>
      <w:rPr>
        <w:rFonts w:hint="default"/>
        <w:lang w:val="en-US" w:eastAsia="en-US" w:bidi="ar-SA"/>
      </w:rPr>
    </w:lvl>
    <w:lvl w:ilvl="7" w:tplc="5C6AD1DE">
      <w:numFmt w:val="bullet"/>
      <w:lvlText w:val="•"/>
      <w:lvlJc w:val="left"/>
      <w:pPr>
        <w:ind w:left="7378" w:hanging="360"/>
      </w:pPr>
      <w:rPr>
        <w:rFonts w:hint="default"/>
        <w:lang w:val="en-US" w:eastAsia="en-US" w:bidi="ar-SA"/>
      </w:rPr>
    </w:lvl>
    <w:lvl w:ilvl="8" w:tplc="CE3085B4">
      <w:numFmt w:val="bullet"/>
      <w:lvlText w:val="•"/>
      <w:lvlJc w:val="left"/>
      <w:pPr>
        <w:ind w:left="8321" w:hanging="360"/>
      </w:pPr>
      <w:rPr>
        <w:rFonts w:hint="default"/>
        <w:lang w:val="en-US" w:eastAsia="en-US" w:bidi="ar-SA"/>
      </w:rPr>
    </w:lvl>
  </w:abstractNum>
  <w:abstractNum w:abstractNumId="23" w15:restartNumberingAfterBreak="0">
    <w:nsid w:val="735D0119"/>
    <w:multiLevelType w:val="hybridMultilevel"/>
    <w:tmpl w:val="B57E2AD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73A43B07"/>
    <w:multiLevelType w:val="hybridMultilevel"/>
    <w:tmpl w:val="934A0346"/>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5" w15:restartNumberingAfterBreak="0">
    <w:nsid w:val="79981857"/>
    <w:multiLevelType w:val="hybridMultilevel"/>
    <w:tmpl w:val="0A2219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E066E4"/>
    <w:multiLevelType w:val="hybridMultilevel"/>
    <w:tmpl w:val="F45E7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953F28"/>
    <w:multiLevelType w:val="hybridMultilevel"/>
    <w:tmpl w:val="3A287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439263">
    <w:abstractNumId w:val="7"/>
  </w:num>
  <w:num w:numId="2" w16cid:durableId="1347369151">
    <w:abstractNumId w:val="5"/>
  </w:num>
  <w:num w:numId="3" w16cid:durableId="1686251960">
    <w:abstractNumId w:val="17"/>
  </w:num>
  <w:num w:numId="4" w16cid:durableId="1453208051">
    <w:abstractNumId w:val="22"/>
  </w:num>
  <w:num w:numId="5" w16cid:durableId="1645740974">
    <w:abstractNumId w:val="0"/>
  </w:num>
  <w:num w:numId="6" w16cid:durableId="631636608">
    <w:abstractNumId w:val="11"/>
  </w:num>
  <w:num w:numId="7" w16cid:durableId="534346747">
    <w:abstractNumId w:val="14"/>
  </w:num>
  <w:num w:numId="8" w16cid:durableId="881408825">
    <w:abstractNumId w:val="10"/>
  </w:num>
  <w:num w:numId="9" w16cid:durableId="540825712">
    <w:abstractNumId w:val="2"/>
  </w:num>
  <w:num w:numId="10" w16cid:durableId="591471058">
    <w:abstractNumId w:val="4"/>
  </w:num>
  <w:num w:numId="11" w16cid:durableId="218832939">
    <w:abstractNumId w:val="13"/>
  </w:num>
  <w:num w:numId="12" w16cid:durableId="1415709526">
    <w:abstractNumId w:val="6"/>
  </w:num>
  <w:num w:numId="13" w16cid:durableId="1138914097">
    <w:abstractNumId w:val="27"/>
  </w:num>
  <w:num w:numId="14" w16cid:durableId="1225602414">
    <w:abstractNumId w:val="25"/>
  </w:num>
  <w:num w:numId="15" w16cid:durableId="1060708183">
    <w:abstractNumId w:val="23"/>
  </w:num>
  <w:num w:numId="16" w16cid:durableId="26150341">
    <w:abstractNumId w:val="26"/>
  </w:num>
  <w:num w:numId="17" w16cid:durableId="35350152">
    <w:abstractNumId w:val="12"/>
  </w:num>
  <w:num w:numId="18" w16cid:durableId="1333992945">
    <w:abstractNumId w:val="20"/>
  </w:num>
  <w:num w:numId="19" w16cid:durableId="1214074508">
    <w:abstractNumId w:val="1"/>
  </w:num>
  <w:num w:numId="20" w16cid:durableId="1164664830">
    <w:abstractNumId w:val="18"/>
  </w:num>
  <w:num w:numId="21" w16cid:durableId="881020105">
    <w:abstractNumId w:val="24"/>
  </w:num>
  <w:num w:numId="22" w16cid:durableId="1887984957">
    <w:abstractNumId w:val="3"/>
  </w:num>
  <w:num w:numId="23" w16cid:durableId="1379158869">
    <w:abstractNumId w:val="9"/>
  </w:num>
  <w:num w:numId="24" w16cid:durableId="1300260372">
    <w:abstractNumId w:val="19"/>
  </w:num>
  <w:num w:numId="25" w16cid:durableId="776145078">
    <w:abstractNumId w:val="21"/>
  </w:num>
  <w:num w:numId="26" w16cid:durableId="284972405">
    <w:abstractNumId w:val="8"/>
  </w:num>
  <w:num w:numId="27" w16cid:durableId="1646425187">
    <w:abstractNumId w:val="15"/>
  </w:num>
  <w:num w:numId="28" w16cid:durableId="3627060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6B"/>
    <w:rsid w:val="000004A1"/>
    <w:rsid w:val="00002731"/>
    <w:rsid w:val="000041B6"/>
    <w:rsid w:val="000145E3"/>
    <w:rsid w:val="00017894"/>
    <w:rsid w:val="00025198"/>
    <w:rsid w:val="00027A4B"/>
    <w:rsid w:val="000321B8"/>
    <w:rsid w:val="000367DF"/>
    <w:rsid w:val="00036BE0"/>
    <w:rsid w:val="000421D2"/>
    <w:rsid w:val="00053CD8"/>
    <w:rsid w:val="000551D0"/>
    <w:rsid w:val="000556DC"/>
    <w:rsid w:val="00061B60"/>
    <w:rsid w:val="000707FE"/>
    <w:rsid w:val="00070B3E"/>
    <w:rsid w:val="000734E8"/>
    <w:rsid w:val="00073917"/>
    <w:rsid w:val="00074CCD"/>
    <w:rsid w:val="00083422"/>
    <w:rsid w:val="000866D6"/>
    <w:rsid w:val="00086B81"/>
    <w:rsid w:val="00090C06"/>
    <w:rsid w:val="00090EE7"/>
    <w:rsid w:val="00091B0E"/>
    <w:rsid w:val="000A0FEC"/>
    <w:rsid w:val="000A1CE1"/>
    <w:rsid w:val="000A1E20"/>
    <w:rsid w:val="000A26CD"/>
    <w:rsid w:val="000A3DA5"/>
    <w:rsid w:val="000A75DD"/>
    <w:rsid w:val="000B1A39"/>
    <w:rsid w:val="000B3E1C"/>
    <w:rsid w:val="000B5126"/>
    <w:rsid w:val="000B5A66"/>
    <w:rsid w:val="000C0EE3"/>
    <w:rsid w:val="000C1F3B"/>
    <w:rsid w:val="000C2A12"/>
    <w:rsid w:val="000C527A"/>
    <w:rsid w:val="000C7205"/>
    <w:rsid w:val="000D3D8D"/>
    <w:rsid w:val="000D549E"/>
    <w:rsid w:val="000E1784"/>
    <w:rsid w:val="000E3D70"/>
    <w:rsid w:val="000F28ED"/>
    <w:rsid w:val="000F2C34"/>
    <w:rsid w:val="000F5FC5"/>
    <w:rsid w:val="000F62ED"/>
    <w:rsid w:val="0010758A"/>
    <w:rsid w:val="0010791C"/>
    <w:rsid w:val="001139F3"/>
    <w:rsid w:val="00114838"/>
    <w:rsid w:val="00117365"/>
    <w:rsid w:val="00122B0C"/>
    <w:rsid w:val="001238A2"/>
    <w:rsid w:val="001268F5"/>
    <w:rsid w:val="001272D8"/>
    <w:rsid w:val="001274E9"/>
    <w:rsid w:val="0013001A"/>
    <w:rsid w:val="001442BA"/>
    <w:rsid w:val="00146593"/>
    <w:rsid w:val="001475C3"/>
    <w:rsid w:val="00147BA6"/>
    <w:rsid w:val="001508CA"/>
    <w:rsid w:val="00151D0F"/>
    <w:rsid w:val="00153CFD"/>
    <w:rsid w:val="001546C0"/>
    <w:rsid w:val="00156391"/>
    <w:rsid w:val="00160B0A"/>
    <w:rsid w:val="00161ECA"/>
    <w:rsid w:val="00163620"/>
    <w:rsid w:val="00164F19"/>
    <w:rsid w:val="0016511C"/>
    <w:rsid w:val="00165416"/>
    <w:rsid w:val="00166F5B"/>
    <w:rsid w:val="00167BBC"/>
    <w:rsid w:val="00172668"/>
    <w:rsid w:val="00175792"/>
    <w:rsid w:val="00177494"/>
    <w:rsid w:val="0018028A"/>
    <w:rsid w:val="00181F57"/>
    <w:rsid w:val="00184B13"/>
    <w:rsid w:val="00194AA5"/>
    <w:rsid w:val="00196B30"/>
    <w:rsid w:val="001A2EE3"/>
    <w:rsid w:val="001A533C"/>
    <w:rsid w:val="001A7F6B"/>
    <w:rsid w:val="001B4267"/>
    <w:rsid w:val="001B5B50"/>
    <w:rsid w:val="001B646F"/>
    <w:rsid w:val="001B71CA"/>
    <w:rsid w:val="001C1091"/>
    <w:rsid w:val="001C5D4A"/>
    <w:rsid w:val="001C7A3C"/>
    <w:rsid w:val="001D1BBA"/>
    <w:rsid w:val="001D2268"/>
    <w:rsid w:val="001D72D5"/>
    <w:rsid w:val="001D78D6"/>
    <w:rsid w:val="001F127D"/>
    <w:rsid w:val="001F298D"/>
    <w:rsid w:val="001F3DE5"/>
    <w:rsid w:val="001F3E6A"/>
    <w:rsid w:val="001F5C14"/>
    <w:rsid w:val="001F7CAE"/>
    <w:rsid w:val="00200008"/>
    <w:rsid w:val="00202071"/>
    <w:rsid w:val="002046ED"/>
    <w:rsid w:val="00206C78"/>
    <w:rsid w:val="00210608"/>
    <w:rsid w:val="002139DC"/>
    <w:rsid w:val="002147E9"/>
    <w:rsid w:val="00216339"/>
    <w:rsid w:val="0022243C"/>
    <w:rsid w:val="00222EB9"/>
    <w:rsid w:val="002260D1"/>
    <w:rsid w:val="00230C3B"/>
    <w:rsid w:val="0023343C"/>
    <w:rsid w:val="00234E19"/>
    <w:rsid w:val="0023766E"/>
    <w:rsid w:val="002438D6"/>
    <w:rsid w:val="00243E67"/>
    <w:rsid w:val="002469E8"/>
    <w:rsid w:val="00256C01"/>
    <w:rsid w:val="00263B83"/>
    <w:rsid w:val="002663C8"/>
    <w:rsid w:val="00270551"/>
    <w:rsid w:val="00272B89"/>
    <w:rsid w:val="00274242"/>
    <w:rsid w:val="00280FFE"/>
    <w:rsid w:val="00287812"/>
    <w:rsid w:val="0029364D"/>
    <w:rsid w:val="0029564F"/>
    <w:rsid w:val="002960AE"/>
    <w:rsid w:val="002A2B2E"/>
    <w:rsid w:val="002A429B"/>
    <w:rsid w:val="002A67B8"/>
    <w:rsid w:val="002A734A"/>
    <w:rsid w:val="002B276C"/>
    <w:rsid w:val="002B28ED"/>
    <w:rsid w:val="002B49B4"/>
    <w:rsid w:val="002C64B7"/>
    <w:rsid w:val="002D2210"/>
    <w:rsid w:val="002D5227"/>
    <w:rsid w:val="002D67E3"/>
    <w:rsid w:val="002E0C40"/>
    <w:rsid w:val="002E474B"/>
    <w:rsid w:val="002F1AD3"/>
    <w:rsid w:val="002F3673"/>
    <w:rsid w:val="002F7085"/>
    <w:rsid w:val="00300042"/>
    <w:rsid w:val="003003AF"/>
    <w:rsid w:val="00301DB1"/>
    <w:rsid w:val="00302258"/>
    <w:rsid w:val="00302460"/>
    <w:rsid w:val="00306AC3"/>
    <w:rsid w:val="0031011B"/>
    <w:rsid w:val="003108D0"/>
    <w:rsid w:val="003160B3"/>
    <w:rsid w:val="003257BA"/>
    <w:rsid w:val="0033169E"/>
    <w:rsid w:val="00332A48"/>
    <w:rsid w:val="003352D4"/>
    <w:rsid w:val="003365E5"/>
    <w:rsid w:val="00340416"/>
    <w:rsid w:val="00343DFB"/>
    <w:rsid w:val="0034752F"/>
    <w:rsid w:val="00352A2A"/>
    <w:rsid w:val="00355C2A"/>
    <w:rsid w:val="00360BC9"/>
    <w:rsid w:val="00362D37"/>
    <w:rsid w:val="00363DD6"/>
    <w:rsid w:val="00364A96"/>
    <w:rsid w:val="00366FE7"/>
    <w:rsid w:val="00367272"/>
    <w:rsid w:val="00373F59"/>
    <w:rsid w:val="00374CA8"/>
    <w:rsid w:val="0037590D"/>
    <w:rsid w:val="00376D35"/>
    <w:rsid w:val="00376FA6"/>
    <w:rsid w:val="00381B17"/>
    <w:rsid w:val="00384E8A"/>
    <w:rsid w:val="003873F0"/>
    <w:rsid w:val="00387A9D"/>
    <w:rsid w:val="00387D47"/>
    <w:rsid w:val="0039079F"/>
    <w:rsid w:val="003946A3"/>
    <w:rsid w:val="00397B13"/>
    <w:rsid w:val="003A1AA3"/>
    <w:rsid w:val="003A1DA9"/>
    <w:rsid w:val="003B05FD"/>
    <w:rsid w:val="003B1FC7"/>
    <w:rsid w:val="003B3D72"/>
    <w:rsid w:val="003B7CD4"/>
    <w:rsid w:val="003D03D7"/>
    <w:rsid w:val="003D20C9"/>
    <w:rsid w:val="003D353A"/>
    <w:rsid w:val="003D3BFD"/>
    <w:rsid w:val="003E7EC9"/>
    <w:rsid w:val="003F2B6C"/>
    <w:rsid w:val="003F4380"/>
    <w:rsid w:val="003F69F7"/>
    <w:rsid w:val="004011DE"/>
    <w:rsid w:val="004036CD"/>
    <w:rsid w:val="004070E7"/>
    <w:rsid w:val="00410CE8"/>
    <w:rsid w:val="00413433"/>
    <w:rsid w:val="00414ADD"/>
    <w:rsid w:val="0041516A"/>
    <w:rsid w:val="004164A9"/>
    <w:rsid w:val="00416B6E"/>
    <w:rsid w:val="004202E7"/>
    <w:rsid w:val="00421489"/>
    <w:rsid w:val="00425F9A"/>
    <w:rsid w:val="00430BBF"/>
    <w:rsid w:val="00431A05"/>
    <w:rsid w:val="00432D3E"/>
    <w:rsid w:val="00433941"/>
    <w:rsid w:val="004344EC"/>
    <w:rsid w:val="00436071"/>
    <w:rsid w:val="004425DE"/>
    <w:rsid w:val="00443234"/>
    <w:rsid w:val="00444545"/>
    <w:rsid w:val="00451445"/>
    <w:rsid w:val="00452103"/>
    <w:rsid w:val="00457C40"/>
    <w:rsid w:val="00460402"/>
    <w:rsid w:val="004635C4"/>
    <w:rsid w:val="00464227"/>
    <w:rsid w:val="0046484A"/>
    <w:rsid w:val="004655DB"/>
    <w:rsid w:val="00465DEC"/>
    <w:rsid w:val="004743A0"/>
    <w:rsid w:val="004756F5"/>
    <w:rsid w:val="00475FF1"/>
    <w:rsid w:val="00476753"/>
    <w:rsid w:val="00476AF7"/>
    <w:rsid w:val="004836A8"/>
    <w:rsid w:val="004861C8"/>
    <w:rsid w:val="0049160C"/>
    <w:rsid w:val="004916D7"/>
    <w:rsid w:val="00493C26"/>
    <w:rsid w:val="00495538"/>
    <w:rsid w:val="004964F5"/>
    <w:rsid w:val="004966CC"/>
    <w:rsid w:val="00496734"/>
    <w:rsid w:val="004A1047"/>
    <w:rsid w:val="004A19DB"/>
    <w:rsid w:val="004A1F91"/>
    <w:rsid w:val="004A6740"/>
    <w:rsid w:val="004A6A89"/>
    <w:rsid w:val="004A79E4"/>
    <w:rsid w:val="004B0311"/>
    <w:rsid w:val="004B166C"/>
    <w:rsid w:val="004B2818"/>
    <w:rsid w:val="004B36E1"/>
    <w:rsid w:val="004C65CF"/>
    <w:rsid w:val="004D1846"/>
    <w:rsid w:val="004D51CB"/>
    <w:rsid w:val="004E7E04"/>
    <w:rsid w:val="004F0442"/>
    <w:rsid w:val="004F5FA4"/>
    <w:rsid w:val="004F600E"/>
    <w:rsid w:val="00501FCC"/>
    <w:rsid w:val="00504304"/>
    <w:rsid w:val="0051074B"/>
    <w:rsid w:val="00510B2A"/>
    <w:rsid w:val="0051370C"/>
    <w:rsid w:val="00520E6E"/>
    <w:rsid w:val="00521830"/>
    <w:rsid w:val="005244FB"/>
    <w:rsid w:val="005260E6"/>
    <w:rsid w:val="005268B1"/>
    <w:rsid w:val="0052799F"/>
    <w:rsid w:val="005335B6"/>
    <w:rsid w:val="005362DC"/>
    <w:rsid w:val="00544CFA"/>
    <w:rsid w:val="00545A01"/>
    <w:rsid w:val="00547428"/>
    <w:rsid w:val="00551BB0"/>
    <w:rsid w:val="005541E1"/>
    <w:rsid w:val="0055598D"/>
    <w:rsid w:val="0056105A"/>
    <w:rsid w:val="0057463C"/>
    <w:rsid w:val="00576F79"/>
    <w:rsid w:val="0058044A"/>
    <w:rsid w:val="0058276B"/>
    <w:rsid w:val="005861C0"/>
    <w:rsid w:val="0059013E"/>
    <w:rsid w:val="00594C0D"/>
    <w:rsid w:val="005A3388"/>
    <w:rsid w:val="005A6ECC"/>
    <w:rsid w:val="005A73D0"/>
    <w:rsid w:val="005B2A8F"/>
    <w:rsid w:val="005B2A90"/>
    <w:rsid w:val="005B3B09"/>
    <w:rsid w:val="005B44E2"/>
    <w:rsid w:val="005B497C"/>
    <w:rsid w:val="005B556A"/>
    <w:rsid w:val="005B6ADC"/>
    <w:rsid w:val="005B729A"/>
    <w:rsid w:val="005B7572"/>
    <w:rsid w:val="005B7E49"/>
    <w:rsid w:val="005C3AC3"/>
    <w:rsid w:val="005C7D5A"/>
    <w:rsid w:val="005D0998"/>
    <w:rsid w:val="005D1B11"/>
    <w:rsid w:val="005D1BF6"/>
    <w:rsid w:val="005D2F44"/>
    <w:rsid w:val="005D3629"/>
    <w:rsid w:val="005D5475"/>
    <w:rsid w:val="005E032E"/>
    <w:rsid w:val="005E2357"/>
    <w:rsid w:val="005E28D7"/>
    <w:rsid w:val="005F5C92"/>
    <w:rsid w:val="005F7F1E"/>
    <w:rsid w:val="00600E07"/>
    <w:rsid w:val="006015F0"/>
    <w:rsid w:val="00602B7E"/>
    <w:rsid w:val="00604DB1"/>
    <w:rsid w:val="006067B2"/>
    <w:rsid w:val="00610370"/>
    <w:rsid w:val="00611091"/>
    <w:rsid w:val="0062126F"/>
    <w:rsid w:val="00621E73"/>
    <w:rsid w:val="00625E0C"/>
    <w:rsid w:val="00625F29"/>
    <w:rsid w:val="0062683E"/>
    <w:rsid w:val="00635AAE"/>
    <w:rsid w:val="00637B04"/>
    <w:rsid w:val="0064029C"/>
    <w:rsid w:val="006417D2"/>
    <w:rsid w:val="00653A38"/>
    <w:rsid w:val="006551F3"/>
    <w:rsid w:val="00660978"/>
    <w:rsid w:val="0066530C"/>
    <w:rsid w:val="00666229"/>
    <w:rsid w:val="00667785"/>
    <w:rsid w:val="006679C2"/>
    <w:rsid w:val="006700FA"/>
    <w:rsid w:val="00680362"/>
    <w:rsid w:val="00685114"/>
    <w:rsid w:val="0068655E"/>
    <w:rsid w:val="00686625"/>
    <w:rsid w:val="0068799B"/>
    <w:rsid w:val="0069117A"/>
    <w:rsid w:val="006911D8"/>
    <w:rsid w:val="00691212"/>
    <w:rsid w:val="006955EE"/>
    <w:rsid w:val="006A231D"/>
    <w:rsid w:val="006B0346"/>
    <w:rsid w:val="006C2629"/>
    <w:rsid w:val="006C4EF9"/>
    <w:rsid w:val="006D5D9C"/>
    <w:rsid w:val="006D668A"/>
    <w:rsid w:val="006E038E"/>
    <w:rsid w:val="006E198C"/>
    <w:rsid w:val="006E476A"/>
    <w:rsid w:val="006E6089"/>
    <w:rsid w:val="006E6A25"/>
    <w:rsid w:val="00700E4C"/>
    <w:rsid w:val="00702E07"/>
    <w:rsid w:val="00706F82"/>
    <w:rsid w:val="007101B5"/>
    <w:rsid w:val="00710E31"/>
    <w:rsid w:val="0071227C"/>
    <w:rsid w:val="00715025"/>
    <w:rsid w:val="0072071C"/>
    <w:rsid w:val="007208CC"/>
    <w:rsid w:val="00721D9A"/>
    <w:rsid w:val="00723729"/>
    <w:rsid w:val="00725622"/>
    <w:rsid w:val="00730414"/>
    <w:rsid w:val="00731976"/>
    <w:rsid w:val="00732BFD"/>
    <w:rsid w:val="007348B7"/>
    <w:rsid w:val="007354CD"/>
    <w:rsid w:val="00736D3A"/>
    <w:rsid w:val="007402B7"/>
    <w:rsid w:val="00740EA1"/>
    <w:rsid w:val="007415E7"/>
    <w:rsid w:val="0074417F"/>
    <w:rsid w:val="00744702"/>
    <w:rsid w:val="007450EB"/>
    <w:rsid w:val="00745107"/>
    <w:rsid w:val="0075100D"/>
    <w:rsid w:val="007517A6"/>
    <w:rsid w:val="007520EF"/>
    <w:rsid w:val="007613FD"/>
    <w:rsid w:val="00761703"/>
    <w:rsid w:val="00761C28"/>
    <w:rsid w:val="00762F79"/>
    <w:rsid w:val="00767F84"/>
    <w:rsid w:val="00767F93"/>
    <w:rsid w:val="00774000"/>
    <w:rsid w:val="00774B22"/>
    <w:rsid w:val="007762E5"/>
    <w:rsid w:val="00777319"/>
    <w:rsid w:val="007800C4"/>
    <w:rsid w:val="007802A7"/>
    <w:rsid w:val="00781860"/>
    <w:rsid w:val="00787C6C"/>
    <w:rsid w:val="00791774"/>
    <w:rsid w:val="007918F5"/>
    <w:rsid w:val="0079347B"/>
    <w:rsid w:val="007949D9"/>
    <w:rsid w:val="007951E1"/>
    <w:rsid w:val="00795D23"/>
    <w:rsid w:val="0079797B"/>
    <w:rsid w:val="007A0F0F"/>
    <w:rsid w:val="007A5A87"/>
    <w:rsid w:val="007B5F41"/>
    <w:rsid w:val="007B70C3"/>
    <w:rsid w:val="007C0D41"/>
    <w:rsid w:val="007C2394"/>
    <w:rsid w:val="007D0581"/>
    <w:rsid w:val="007D2169"/>
    <w:rsid w:val="007D505C"/>
    <w:rsid w:val="007E07F1"/>
    <w:rsid w:val="007E0BE3"/>
    <w:rsid w:val="007E495D"/>
    <w:rsid w:val="007E7192"/>
    <w:rsid w:val="007F1387"/>
    <w:rsid w:val="007F660A"/>
    <w:rsid w:val="007F6F6D"/>
    <w:rsid w:val="00800D1B"/>
    <w:rsid w:val="00802955"/>
    <w:rsid w:val="00805374"/>
    <w:rsid w:val="00806D7B"/>
    <w:rsid w:val="008075BC"/>
    <w:rsid w:val="00817C09"/>
    <w:rsid w:val="00821D6E"/>
    <w:rsid w:val="00822477"/>
    <w:rsid w:val="00834969"/>
    <w:rsid w:val="00835B17"/>
    <w:rsid w:val="0083682F"/>
    <w:rsid w:val="0084125B"/>
    <w:rsid w:val="00841B22"/>
    <w:rsid w:val="00841D22"/>
    <w:rsid w:val="008436D1"/>
    <w:rsid w:val="008466F5"/>
    <w:rsid w:val="00847E20"/>
    <w:rsid w:val="0085030D"/>
    <w:rsid w:val="00851A72"/>
    <w:rsid w:val="00863278"/>
    <w:rsid w:val="0087103B"/>
    <w:rsid w:val="0087263F"/>
    <w:rsid w:val="008765B4"/>
    <w:rsid w:val="00876D3C"/>
    <w:rsid w:val="00876EA9"/>
    <w:rsid w:val="00883164"/>
    <w:rsid w:val="00890F90"/>
    <w:rsid w:val="00892D39"/>
    <w:rsid w:val="00896631"/>
    <w:rsid w:val="008A074F"/>
    <w:rsid w:val="008A240C"/>
    <w:rsid w:val="008A357D"/>
    <w:rsid w:val="008A35FC"/>
    <w:rsid w:val="008A75FF"/>
    <w:rsid w:val="008C279C"/>
    <w:rsid w:val="008C5422"/>
    <w:rsid w:val="008C7658"/>
    <w:rsid w:val="008D1B30"/>
    <w:rsid w:val="008D7EB4"/>
    <w:rsid w:val="008E1E9D"/>
    <w:rsid w:val="008E203D"/>
    <w:rsid w:val="008E520C"/>
    <w:rsid w:val="008E723A"/>
    <w:rsid w:val="008E7EFF"/>
    <w:rsid w:val="008F3DDC"/>
    <w:rsid w:val="008F7DA8"/>
    <w:rsid w:val="009023CE"/>
    <w:rsid w:val="00905026"/>
    <w:rsid w:val="00905C37"/>
    <w:rsid w:val="00905C6E"/>
    <w:rsid w:val="00914B38"/>
    <w:rsid w:val="009202F6"/>
    <w:rsid w:val="00920854"/>
    <w:rsid w:val="009209F8"/>
    <w:rsid w:val="00921980"/>
    <w:rsid w:val="009258E8"/>
    <w:rsid w:val="009259F0"/>
    <w:rsid w:val="00926EB2"/>
    <w:rsid w:val="0093164A"/>
    <w:rsid w:val="009360B9"/>
    <w:rsid w:val="00941E0D"/>
    <w:rsid w:val="00941E84"/>
    <w:rsid w:val="0094224B"/>
    <w:rsid w:val="009439DF"/>
    <w:rsid w:val="00944EA2"/>
    <w:rsid w:val="00945575"/>
    <w:rsid w:val="00947F6D"/>
    <w:rsid w:val="00950715"/>
    <w:rsid w:val="00950A79"/>
    <w:rsid w:val="00951EE9"/>
    <w:rsid w:val="0095416E"/>
    <w:rsid w:val="0095484B"/>
    <w:rsid w:val="009571F7"/>
    <w:rsid w:val="0096161E"/>
    <w:rsid w:val="00962B95"/>
    <w:rsid w:val="0096343D"/>
    <w:rsid w:val="00982887"/>
    <w:rsid w:val="00982C72"/>
    <w:rsid w:val="00984069"/>
    <w:rsid w:val="009900A6"/>
    <w:rsid w:val="009A4720"/>
    <w:rsid w:val="009B13DF"/>
    <w:rsid w:val="009B536C"/>
    <w:rsid w:val="009B60F3"/>
    <w:rsid w:val="009C1A3F"/>
    <w:rsid w:val="009C1D52"/>
    <w:rsid w:val="009C32D3"/>
    <w:rsid w:val="009C7C9E"/>
    <w:rsid w:val="009D06A9"/>
    <w:rsid w:val="009D3101"/>
    <w:rsid w:val="009D3E6F"/>
    <w:rsid w:val="009D4170"/>
    <w:rsid w:val="009E0255"/>
    <w:rsid w:val="009E664C"/>
    <w:rsid w:val="009E78E8"/>
    <w:rsid w:val="009F204F"/>
    <w:rsid w:val="00A119A7"/>
    <w:rsid w:val="00A16DAB"/>
    <w:rsid w:val="00A21682"/>
    <w:rsid w:val="00A22093"/>
    <w:rsid w:val="00A25150"/>
    <w:rsid w:val="00A272A6"/>
    <w:rsid w:val="00A32087"/>
    <w:rsid w:val="00A349FE"/>
    <w:rsid w:val="00A42087"/>
    <w:rsid w:val="00A42A0B"/>
    <w:rsid w:val="00A43112"/>
    <w:rsid w:val="00A44264"/>
    <w:rsid w:val="00A51BA4"/>
    <w:rsid w:val="00A52D2F"/>
    <w:rsid w:val="00A54A0F"/>
    <w:rsid w:val="00A55B83"/>
    <w:rsid w:val="00A55CFC"/>
    <w:rsid w:val="00A55DA8"/>
    <w:rsid w:val="00A6655E"/>
    <w:rsid w:val="00A755D6"/>
    <w:rsid w:val="00A76B66"/>
    <w:rsid w:val="00A76CFC"/>
    <w:rsid w:val="00A8242C"/>
    <w:rsid w:val="00A82F21"/>
    <w:rsid w:val="00A8505E"/>
    <w:rsid w:val="00A87CD6"/>
    <w:rsid w:val="00A9035A"/>
    <w:rsid w:val="00A92351"/>
    <w:rsid w:val="00A93545"/>
    <w:rsid w:val="00AA0131"/>
    <w:rsid w:val="00AA0FE6"/>
    <w:rsid w:val="00AA26E6"/>
    <w:rsid w:val="00AA3E68"/>
    <w:rsid w:val="00AA6A15"/>
    <w:rsid w:val="00AB0B37"/>
    <w:rsid w:val="00AB1AB2"/>
    <w:rsid w:val="00AC0995"/>
    <w:rsid w:val="00AC684B"/>
    <w:rsid w:val="00AD2BF8"/>
    <w:rsid w:val="00AD328E"/>
    <w:rsid w:val="00AE40F1"/>
    <w:rsid w:val="00AE6D98"/>
    <w:rsid w:val="00AF27DD"/>
    <w:rsid w:val="00AF37A4"/>
    <w:rsid w:val="00AF5FB6"/>
    <w:rsid w:val="00B03C48"/>
    <w:rsid w:val="00B0552F"/>
    <w:rsid w:val="00B0679F"/>
    <w:rsid w:val="00B06D7C"/>
    <w:rsid w:val="00B07030"/>
    <w:rsid w:val="00B077DD"/>
    <w:rsid w:val="00B13654"/>
    <w:rsid w:val="00B16E3E"/>
    <w:rsid w:val="00B22ED5"/>
    <w:rsid w:val="00B2487B"/>
    <w:rsid w:val="00B25F5B"/>
    <w:rsid w:val="00B30571"/>
    <w:rsid w:val="00B33E64"/>
    <w:rsid w:val="00B35B76"/>
    <w:rsid w:val="00B37E7D"/>
    <w:rsid w:val="00B37EB6"/>
    <w:rsid w:val="00B43271"/>
    <w:rsid w:val="00B46C75"/>
    <w:rsid w:val="00B47AC6"/>
    <w:rsid w:val="00B52E51"/>
    <w:rsid w:val="00B56E6D"/>
    <w:rsid w:val="00B64737"/>
    <w:rsid w:val="00B72686"/>
    <w:rsid w:val="00B72999"/>
    <w:rsid w:val="00B75231"/>
    <w:rsid w:val="00B82318"/>
    <w:rsid w:val="00B83563"/>
    <w:rsid w:val="00B83799"/>
    <w:rsid w:val="00B844E8"/>
    <w:rsid w:val="00B8502D"/>
    <w:rsid w:val="00B85D11"/>
    <w:rsid w:val="00B87883"/>
    <w:rsid w:val="00B93FCF"/>
    <w:rsid w:val="00B941F6"/>
    <w:rsid w:val="00B94AC6"/>
    <w:rsid w:val="00BA1B55"/>
    <w:rsid w:val="00BA1E71"/>
    <w:rsid w:val="00BA52B3"/>
    <w:rsid w:val="00BA7A81"/>
    <w:rsid w:val="00BB0EBF"/>
    <w:rsid w:val="00BC3197"/>
    <w:rsid w:val="00BC419B"/>
    <w:rsid w:val="00BC62F9"/>
    <w:rsid w:val="00BC6BE9"/>
    <w:rsid w:val="00BC6DF9"/>
    <w:rsid w:val="00BC770C"/>
    <w:rsid w:val="00BD10D3"/>
    <w:rsid w:val="00BD24CD"/>
    <w:rsid w:val="00BD38FA"/>
    <w:rsid w:val="00BD47C5"/>
    <w:rsid w:val="00BD51AF"/>
    <w:rsid w:val="00BE025B"/>
    <w:rsid w:val="00BE0840"/>
    <w:rsid w:val="00BE086E"/>
    <w:rsid w:val="00BE58C1"/>
    <w:rsid w:val="00BE785A"/>
    <w:rsid w:val="00BF0C96"/>
    <w:rsid w:val="00BF2EFE"/>
    <w:rsid w:val="00C002B2"/>
    <w:rsid w:val="00C02C3B"/>
    <w:rsid w:val="00C05209"/>
    <w:rsid w:val="00C102E2"/>
    <w:rsid w:val="00C10F74"/>
    <w:rsid w:val="00C12F3B"/>
    <w:rsid w:val="00C221BD"/>
    <w:rsid w:val="00C242FD"/>
    <w:rsid w:val="00C26260"/>
    <w:rsid w:val="00C27791"/>
    <w:rsid w:val="00C315D5"/>
    <w:rsid w:val="00C34131"/>
    <w:rsid w:val="00C35CD6"/>
    <w:rsid w:val="00C37357"/>
    <w:rsid w:val="00C40634"/>
    <w:rsid w:val="00C40754"/>
    <w:rsid w:val="00C43943"/>
    <w:rsid w:val="00C4707E"/>
    <w:rsid w:val="00C500B5"/>
    <w:rsid w:val="00C51DBA"/>
    <w:rsid w:val="00C5663B"/>
    <w:rsid w:val="00C603B5"/>
    <w:rsid w:val="00C60ADE"/>
    <w:rsid w:val="00C622E9"/>
    <w:rsid w:val="00C63418"/>
    <w:rsid w:val="00C66BD1"/>
    <w:rsid w:val="00C7344F"/>
    <w:rsid w:val="00C74A82"/>
    <w:rsid w:val="00C83AEC"/>
    <w:rsid w:val="00C83B3F"/>
    <w:rsid w:val="00C85378"/>
    <w:rsid w:val="00C875B9"/>
    <w:rsid w:val="00C94ECF"/>
    <w:rsid w:val="00C97441"/>
    <w:rsid w:val="00C97AB5"/>
    <w:rsid w:val="00CA1DD2"/>
    <w:rsid w:val="00CA24EE"/>
    <w:rsid w:val="00CA6057"/>
    <w:rsid w:val="00CA772C"/>
    <w:rsid w:val="00CB5AC4"/>
    <w:rsid w:val="00CB6C3F"/>
    <w:rsid w:val="00CB71BC"/>
    <w:rsid w:val="00CC1029"/>
    <w:rsid w:val="00CC2CA4"/>
    <w:rsid w:val="00CC6331"/>
    <w:rsid w:val="00CD1ABA"/>
    <w:rsid w:val="00CD2F9A"/>
    <w:rsid w:val="00CE136E"/>
    <w:rsid w:val="00CE6E0B"/>
    <w:rsid w:val="00CE7FEA"/>
    <w:rsid w:val="00CF004C"/>
    <w:rsid w:val="00CF0128"/>
    <w:rsid w:val="00CF0825"/>
    <w:rsid w:val="00CF2371"/>
    <w:rsid w:val="00CF30BD"/>
    <w:rsid w:val="00CF656D"/>
    <w:rsid w:val="00D0018E"/>
    <w:rsid w:val="00D0337A"/>
    <w:rsid w:val="00D0743F"/>
    <w:rsid w:val="00D10D9B"/>
    <w:rsid w:val="00D1187E"/>
    <w:rsid w:val="00D1489E"/>
    <w:rsid w:val="00D14E2A"/>
    <w:rsid w:val="00D15ED9"/>
    <w:rsid w:val="00D202DB"/>
    <w:rsid w:val="00D24A59"/>
    <w:rsid w:val="00D40423"/>
    <w:rsid w:val="00D4101E"/>
    <w:rsid w:val="00D43FDB"/>
    <w:rsid w:val="00D44442"/>
    <w:rsid w:val="00D45158"/>
    <w:rsid w:val="00D52558"/>
    <w:rsid w:val="00D5657E"/>
    <w:rsid w:val="00D63D80"/>
    <w:rsid w:val="00D649EC"/>
    <w:rsid w:val="00D70E5C"/>
    <w:rsid w:val="00D7566D"/>
    <w:rsid w:val="00D776B0"/>
    <w:rsid w:val="00D77D66"/>
    <w:rsid w:val="00D80BC9"/>
    <w:rsid w:val="00D81C70"/>
    <w:rsid w:val="00D8209A"/>
    <w:rsid w:val="00D83624"/>
    <w:rsid w:val="00D94AF4"/>
    <w:rsid w:val="00DA3610"/>
    <w:rsid w:val="00DA3769"/>
    <w:rsid w:val="00DA412C"/>
    <w:rsid w:val="00DA6DCD"/>
    <w:rsid w:val="00DA75DC"/>
    <w:rsid w:val="00DB28B0"/>
    <w:rsid w:val="00DB2B9A"/>
    <w:rsid w:val="00DB5193"/>
    <w:rsid w:val="00DC358A"/>
    <w:rsid w:val="00DC4B10"/>
    <w:rsid w:val="00DC56E0"/>
    <w:rsid w:val="00DC57B3"/>
    <w:rsid w:val="00DC6E38"/>
    <w:rsid w:val="00DC7CAA"/>
    <w:rsid w:val="00DD0450"/>
    <w:rsid w:val="00DD082F"/>
    <w:rsid w:val="00DD098C"/>
    <w:rsid w:val="00DD13C1"/>
    <w:rsid w:val="00DE42FC"/>
    <w:rsid w:val="00DE4455"/>
    <w:rsid w:val="00DF08F4"/>
    <w:rsid w:val="00DF4B17"/>
    <w:rsid w:val="00DF7679"/>
    <w:rsid w:val="00E01A41"/>
    <w:rsid w:val="00E01B89"/>
    <w:rsid w:val="00E05FA2"/>
    <w:rsid w:val="00E07F2E"/>
    <w:rsid w:val="00E12E47"/>
    <w:rsid w:val="00E14DCD"/>
    <w:rsid w:val="00E16CAC"/>
    <w:rsid w:val="00E208A7"/>
    <w:rsid w:val="00E23C13"/>
    <w:rsid w:val="00E3137E"/>
    <w:rsid w:val="00E34510"/>
    <w:rsid w:val="00E34C0C"/>
    <w:rsid w:val="00E34D4F"/>
    <w:rsid w:val="00E36B68"/>
    <w:rsid w:val="00E37D8B"/>
    <w:rsid w:val="00E40225"/>
    <w:rsid w:val="00E405EA"/>
    <w:rsid w:val="00E40FF1"/>
    <w:rsid w:val="00E47100"/>
    <w:rsid w:val="00E47145"/>
    <w:rsid w:val="00E57EEE"/>
    <w:rsid w:val="00E65614"/>
    <w:rsid w:val="00E65A0B"/>
    <w:rsid w:val="00E722F7"/>
    <w:rsid w:val="00E724D5"/>
    <w:rsid w:val="00E74389"/>
    <w:rsid w:val="00E749AF"/>
    <w:rsid w:val="00E8038E"/>
    <w:rsid w:val="00E832A8"/>
    <w:rsid w:val="00E87AA6"/>
    <w:rsid w:val="00E9082D"/>
    <w:rsid w:val="00E90C14"/>
    <w:rsid w:val="00E90EBF"/>
    <w:rsid w:val="00E94180"/>
    <w:rsid w:val="00EA31C6"/>
    <w:rsid w:val="00EA723C"/>
    <w:rsid w:val="00EB72D6"/>
    <w:rsid w:val="00EC039C"/>
    <w:rsid w:val="00EC3D7B"/>
    <w:rsid w:val="00EC421A"/>
    <w:rsid w:val="00EC4C49"/>
    <w:rsid w:val="00EC4DE6"/>
    <w:rsid w:val="00ED170C"/>
    <w:rsid w:val="00ED3563"/>
    <w:rsid w:val="00ED52BF"/>
    <w:rsid w:val="00ED5CA7"/>
    <w:rsid w:val="00EF0E4C"/>
    <w:rsid w:val="00EF4996"/>
    <w:rsid w:val="00EF4EEF"/>
    <w:rsid w:val="00EF65EA"/>
    <w:rsid w:val="00F01BA7"/>
    <w:rsid w:val="00F12A8B"/>
    <w:rsid w:val="00F23343"/>
    <w:rsid w:val="00F26AE8"/>
    <w:rsid w:val="00F36589"/>
    <w:rsid w:val="00F43222"/>
    <w:rsid w:val="00F528AD"/>
    <w:rsid w:val="00F55D16"/>
    <w:rsid w:val="00F71F29"/>
    <w:rsid w:val="00F77211"/>
    <w:rsid w:val="00F908BC"/>
    <w:rsid w:val="00F92FFA"/>
    <w:rsid w:val="00F94FD1"/>
    <w:rsid w:val="00F97C06"/>
    <w:rsid w:val="00F97C58"/>
    <w:rsid w:val="00FA1441"/>
    <w:rsid w:val="00FA2D32"/>
    <w:rsid w:val="00FA6220"/>
    <w:rsid w:val="00FA77F7"/>
    <w:rsid w:val="00FB070A"/>
    <w:rsid w:val="00FC10CA"/>
    <w:rsid w:val="00FC666E"/>
    <w:rsid w:val="00FE05AA"/>
    <w:rsid w:val="00FE2014"/>
    <w:rsid w:val="00FE7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A5164"/>
  <w15:docId w15:val="{76973554-AAB4-480A-8B3D-88832EC5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1"/>
      <w:ind w:left="57"/>
      <w:outlineLvl w:val="0"/>
    </w:pPr>
    <w:rPr>
      <w:sz w:val="52"/>
      <w:szCs w:val="52"/>
    </w:rPr>
  </w:style>
  <w:style w:type="paragraph" w:styleId="Heading2">
    <w:name w:val="heading 2"/>
    <w:basedOn w:val="Normal"/>
    <w:uiPriority w:val="9"/>
    <w:unhideWhenUsed/>
    <w:qFormat/>
    <w:pPr>
      <w:ind w:left="57"/>
      <w:outlineLvl w:val="1"/>
    </w:pPr>
    <w:rPr>
      <w:sz w:val="36"/>
      <w:szCs w:val="36"/>
    </w:rPr>
  </w:style>
  <w:style w:type="paragraph" w:styleId="Heading3">
    <w:name w:val="heading 3"/>
    <w:basedOn w:val="Normal"/>
    <w:uiPriority w:val="9"/>
    <w:unhideWhenUsed/>
    <w:qFormat/>
    <w:pPr>
      <w:spacing w:before="43"/>
      <w:ind w:left="67"/>
      <w:outlineLvl w:val="2"/>
    </w:pPr>
    <w:rPr>
      <w:rFonts w:ascii="Calibri" w:eastAsia="Calibri" w:hAnsi="Calibri" w:cs="Calibri"/>
      <w:b/>
      <w:bCs/>
      <w:sz w:val="28"/>
      <w:szCs w:val="28"/>
    </w:rPr>
  </w:style>
  <w:style w:type="paragraph" w:styleId="Heading4">
    <w:name w:val="heading 4"/>
    <w:basedOn w:val="Normal"/>
    <w:uiPriority w:val="9"/>
    <w:unhideWhenUsed/>
    <w:qFormat/>
    <w:pPr>
      <w:ind w:left="227"/>
      <w:outlineLvl w:val="3"/>
    </w:pPr>
    <w:rPr>
      <w:sz w:val="28"/>
      <w:szCs w:val="28"/>
    </w:rPr>
  </w:style>
  <w:style w:type="paragraph" w:styleId="Heading6">
    <w:name w:val="heading 6"/>
    <w:basedOn w:val="Normal"/>
    <w:next w:val="Normal"/>
    <w:link w:val="Heading6Char"/>
    <w:uiPriority w:val="9"/>
    <w:semiHidden/>
    <w:unhideWhenUsed/>
    <w:qFormat/>
    <w:rsid w:val="003D20C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65"/>
      <w:ind w:left="57"/>
    </w:pPr>
    <w:rPr>
      <w:sz w:val="24"/>
      <w:szCs w:val="24"/>
    </w:rPr>
  </w:style>
  <w:style w:type="paragraph" w:styleId="TOC2">
    <w:name w:val="toc 2"/>
    <w:basedOn w:val="Normal"/>
    <w:uiPriority w:val="1"/>
    <w:qFormat/>
    <w:pPr>
      <w:spacing w:before="163"/>
      <w:ind w:left="294"/>
    </w:pPr>
    <w:rPr>
      <w:sz w:val="24"/>
      <w:szCs w:val="24"/>
    </w:rPr>
  </w:style>
  <w:style w:type="paragraph" w:styleId="TOC3">
    <w:name w:val="toc 3"/>
    <w:basedOn w:val="Normal"/>
    <w:uiPriority w:val="1"/>
    <w:qFormat/>
    <w:pPr>
      <w:spacing w:before="164"/>
      <w:ind w:left="539"/>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227" w:right="647"/>
    </w:pPr>
    <w:rPr>
      <w:sz w:val="76"/>
      <w:szCs w:val="76"/>
    </w:rPr>
  </w:style>
  <w:style w:type="paragraph" w:styleId="ListParagraph">
    <w:name w:val="List Paragraph"/>
    <w:basedOn w:val="Normal"/>
    <w:uiPriority w:val="1"/>
    <w:qFormat/>
    <w:pPr>
      <w:spacing w:before="146"/>
      <w:ind w:left="774" w:hanging="360"/>
    </w:pPr>
  </w:style>
  <w:style w:type="paragraph" w:customStyle="1" w:styleId="TableParagraph">
    <w:name w:val="Table Paragraph"/>
    <w:basedOn w:val="Normal"/>
    <w:uiPriority w:val="1"/>
    <w:qFormat/>
    <w:pPr>
      <w:spacing w:before="66"/>
      <w:ind w:left="28"/>
    </w:pPr>
  </w:style>
  <w:style w:type="table" w:styleId="TableGrid">
    <w:name w:val="Table Grid"/>
    <w:basedOn w:val="TableNormal"/>
    <w:uiPriority w:val="39"/>
    <w:rsid w:val="00CC2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8502D"/>
    <w:rPr>
      <w:rFonts w:ascii="Arial" w:eastAsia="Arial" w:hAnsi="Arial" w:cs="Arial"/>
      <w:sz w:val="24"/>
      <w:szCs w:val="24"/>
    </w:rPr>
  </w:style>
  <w:style w:type="paragraph" w:styleId="NoSpacing">
    <w:name w:val="No Spacing"/>
    <w:uiPriority w:val="1"/>
    <w:qFormat/>
    <w:rsid w:val="000F5FC5"/>
    <w:pPr>
      <w:widowControl/>
      <w:autoSpaceDE/>
      <w:autoSpaceDN/>
    </w:pPr>
    <w:rPr>
      <w:rFonts w:eastAsiaTheme="minorEastAsia"/>
      <w:lang w:eastAsia="ja-JP"/>
    </w:rPr>
  </w:style>
  <w:style w:type="paragraph" w:styleId="Subtitle">
    <w:name w:val="Subtitle"/>
    <w:basedOn w:val="Normal"/>
    <w:next w:val="Normal"/>
    <w:link w:val="SubtitleChar"/>
    <w:uiPriority w:val="11"/>
    <w:qFormat/>
    <w:rsid w:val="00475FF1"/>
    <w:pPr>
      <w:widowControl/>
      <w:numPr>
        <w:ilvl w:val="1"/>
      </w:numPr>
      <w:autoSpaceDE/>
      <w:autoSpaceDN/>
      <w:spacing w:after="160" w:line="259" w:lineRule="auto"/>
    </w:pPr>
    <w:rPr>
      <w:rFonts w:asciiTheme="minorHAnsi" w:eastAsiaTheme="minorEastAsia" w:hAnsiTheme="minorHAnsi" w:cstheme="minorBidi"/>
      <w:color w:val="5A5A5A" w:themeColor="text1" w:themeTint="A5"/>
      <w:spacing w:val="10"/>
      <w:lang w:eastAsia="ja-JP"/>
    </w:rPr>
  </w:style>
  <w:style w:type="character" w:customStyle="1" w:styleId="SubtitleChar">
    <w:name w:val="Subtitle Char"/>
    <w:basedOn w:val="DefaultParagraphFont"/>
    <w:link w:val="Subtitle"/>
    <w:uiPriority w:val="11"/>
    <w:rsid w:val="00475FF1"/>
    <w:rPr>
      <w:rFonts w:eastAsiaTheme="minorEastAsia"/>
      <w:color w:val="5A5A5A" w:themeColor="text1" w:themeTint="A5"/>
      <w:spacing w:val="10"/>
      <w:lang w:eastAsia="ja-JP"/>
    </w:rPr>
  </w:style>
  <w:style w:type="character" w:customStyle="1" w:styleId="Heading6Char">
    <w:name w:val="Heading 6 Char"/>
    <w:basedOn w:val="DefaultParagraphFont"/>
    <w:link w:val="Heading6"/>
    <w:uiPriority w:val="9"/>
    <w:semiHidden/>
    <w:rsid w:val="003D20C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t.formats@energysecurity.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sumer.protection.reform@energysecurity.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consultations/reforming-consumer-protection-for-home-upgrade-schemes" TargetMode="External"/><Relationship Id="rId4" Type="http://schemas.openxmlformats.org/officeDocument/2006/relationships/settings" Target="settings.xml"/><Relationship Id="rId9" Type="http://schemas.openxmlformats.org/officeDocument/2006/relationships/hyperlink" Target="https://www.gov.uk/government/consultations/reforming-consumer-protection-for-home-upgrade-schem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B8CBE-FE04-4249-BB0F-B75935CAF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9757</Words>
  <Characters>50252</Characters>
  <Application>Microsoft Office Word</Application>
  <DocSecurity>0</DocSecurity>
  <Lines>930</Lines>
  <Paragraphs>292</Paragraphs>
  <ScaleCrop>false</ScaleCrop>
  <Company/>
  <LinksUpToDate>false</LinksUpToDate>
  <CharactersWithSpaces>59717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Reforming Consumer Protection for Home Upgrade Schemes: Consultation document</dc:title>
  <dc:creator>DESNZ</dc:creator>
  <dc:description/>
  <cp:lastModifiedBy>Arnout Andrews</cp:lastModifiedBy>
  <cp:revision>29</cp:revision>
  <cp:lastPrinted>2026-09-10T13:04:00Z</cp:lastPrinted>
  <dcterms:created xsi:type="dcterms:W3CDTF">2026-09-10T12:07:00Z</dcterms:created>
  <dcterms:modified xsi:type="dcterms:W3CDTF">2026-09-10T13:27:00Z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1;#Internal Communications|3633d5a3-731a-4af5-ab75-e2aba398c41c</vt:lpwstr>
  </property>
  <property fmtid="{D5CDD505-2E9C-101B-9397-08002B2CF9AE}" pid="3" name="Business_x0020_Unit">
    <vt:lpwstr>1;#Internal Communications|3633d5a3-731a-4af5-ab75-e2aba398c41c</vt:lpwstr>
  </property>
  <property fmtid="{D5CDD505-2E9C-101B-9397-08002B2CF9AE}" pid="4" name="ContentTypeId">
    <vt:lpwstr>0x0101004691A8DE0991884F8E90AD6474FC73730100428B562AD5018945AAD701125C704ACB</vt:lpwstr>
  </property>
  <property fmtid="{D5CDD505-2E9C-101B-9397-08002B2CF9AE}" pid="5" name="Created">
    <vt:filetime>2026-06-15T00:00:00Z</vt:filetime>
  </property>
  <property fmtid="{D5CDD505-2E9C-101B-9397-08002B2CF9AE}" pid="6" name="Creator">
    <vt:lpwstr>Acrobat PDFMaker 26 for Word</vt:lpwstr>
  </property>
  <property fmtid="{D5CDD505-2E9C-101B-9397-08002B2CF9AE}" pid="7" name="KIM_Activity">
    <vt:lpwstr>2;#Net Zero and Clean Growth|c2afd409-3b0b-45c2-843b-2d626a0eae2e</vt:lpwstr>
  </property>
  <property fmtid="{D5CDD505-2E9C-101B-9397-08002B2CF9AE}" pid="8" name="KIM_Function">
    <vt:lpwstr>1;#Energy and Climate|67dfd3db-8e6c-4d42-96c1-aed1098cd89b</vt:lpwstr>
  </property>
  <property fmtid="{D5CDD505-2E9C-101B-9397-08002B2CF9AE}" pid="9" name="KIM_GovernmentBody">
    <vt:lpwstr>3;#BEIS|b386cac2-c28c-4db4-8fca-43733d0e74ef</vt:lpwstr>
  </property>
  <property fmtid="{D5CDD505-2E9C-101B-9397-08002B2CF9AE}" pid="10" name="LastSaved">
    <vt:filetime>2026-07-27T00:00:00Z</vt:filetime>
  </property>
  <property fmtid="{D5CDD505-2E9C-101B-9397-08002B2CF9AE}" pid="11" name="MSIP_Label_ba62f585-b40f-4ab9-bafe-39150f03d124_ActionId">
    <vt:lpwstr>a03fdc1d-9c81-44b5-abd0-0508e7e9429f</vt:lpwstr>
  </property>
  <property fmtid="{D5CDD505-2E9C-101B-9397-08002B2CF9AE}" pid="12" name="MSIP_Label_ba62f585-b40f-4ab9-bafe-39150f03d124_ContentBits">
    <vt:lpwstr>0</vt:lpwstr>
  </property>
  <property fmtid="{D5CDD505-2E9C-101B-9397-08002B2CF9AE}" pid="13" name="MSIP_Label_ba62f585-b40f-4ab9-bafe-39150f03d124_Enabled">
    <vt:lpwstr>true</vt:lpwstr>
  </property>
  <property fmtid="{D5CDD505-2E9C-101B-9397-08002B2CF9AE}" pid="14" name="MSIP_Label_ba62f585-b40f-4ab9-bafe-39150f03d124_Method">
    <vt:lpwstr>Standard</vt:lpwstr>
  </property>
  <property fmtid="{D5CDD505-2E9C-101B-9397-08002B2CF9AE}" pid="15" name="MSIP_Label_ba62f585-b40f-4ab9-bafe-39150f03d124_Name">
    <vt:lpwstr>OFFICIAL</vt:lpwstr>
  </property>
  <property fmtid="{D5CDD505-2E9C-101B-9397-08002B2CF9AE}" pid="16" name="MSIP_Label_ba62f585-b40f-4ab9-bafe-39150f03d124_SetDate">
    <vt:lpwstr>2024-10-15T12:23:28Z</vt:lpwstr>
  </property>
  <property fmtid="{D5CDD505-2E9C-101B-9397-08002B2CF9AE}" pid="17" name="MSIP_Label_ba62f585-b40f-4ab9-bafe-39150f03d124_SiteId">
    <vt:lpwstr>cbac7005-02c1-43eb-b497-e6492d1b2dd8</vt:lpwstr>
  </property>
  <property fmtid="{D5CDD505-2E9C-101B-9397-08002B2CF9AE}" pid="18" name="MediaServiceImageTags">
    <vt:lpwstr/>
  </property>
  <property fmtid="{D5CDD505-2E9C-101B-9397-08002B2CF9AE}" pid="19" name="Producer">
    <vt:lpwstr>Adobe PDF Library 26.1.158</vt:lpwstr>
  </property>
  <property fmtid="{D5CDD505-2E9C-101B-9397-08002B2CF9AE}" pid="20" name="SourceModified">
    <vt:lpwstr/>
  </property>
  <property fmtid="{D5CDD505-2E9C-101B-9397-08002B2CF9AE}" pid="21" name="_dlc_DocIdItemGuid">
    <vt:lpwstr>24882227-0685-477a-9be2-5ec2271cd13a</vt:lpwstr>
  </property>
  <property fmtid="{D5CDD505-2E9C-101B-9397-08002B2CF9AE}" pid="22" name="docLang">
    <vt:lpwstr>en</vt:lpwstr>
  </property>
</Properties>
</file>